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50"/>
        <w:gridCol w:w="4100"/>
        <w:gridCol w:w="1737"/>
      </w:tblGrid>
      <w:tr w:rsidR="00712007" w:rsidTr="00AE0E35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712007" w:rsidRPr="00515035" w:rsidRDefault="00712007" w:rsidP="00AE0E35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  <w:lang w:eastAsia="es-BO"/>
              </w:rPr>
              <w:drawing>
                <wp:inline distT="0" distB="0" distL="0" distR="0" wp14:anchorId="46CF18CA" wp14:editId="11F6D25B">
                  <wp:extent cx="1788343" cy="1400175"/>
                  <wp:effectExtent l="0" t="0" r="254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370" cy="1405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12007" w:rsidRDefault="00712007" w:rsidP="00AE0E35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712007" w:rsidRPr="006D1BDF" w:rsidRDefault="00712007" w:rsidP="00AE0E35">
            <w:pPr>
              <w:pStyle w:val="Encabezado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12007" w:rsidRPr="003877EC" w:rsidTr="00AE0E35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12007" w:rsidRDefault="00712007" w:rsidP="00AE0E35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12007" w:rsidRPr="009C6B27" w:rsidRDefault="00712007" w:rsidP="00AE0E35">
            <w:pPr>
              <w:pStyle w:val="Encabezad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12007" w:rsidRPr="009C6B27" w:rsidRDefault="00712007" w:rsidP="00AE0E35">
            <w:pPr>
              <w:pStyle w:val="Encabezad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6B27">
              <w:rPr>
                <w:rFonts w:ascii="Arial" w:hAnsi="Arial" w:cs="Arial"/>
                <w:b/>
                <w:sz w:val="20"/>
                <w:szCs w:val="20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12007" w:rsidRPr="009C6B27" w:rsidRDefault="009C6B27" w:rsidP="00AE0E35">
            <w:pPr>
              <w:pStyle w:val="Encabezado"/>
              <w:jc w:val="center"/>
              <w:rPr>
                <w:rFonts w:ascii="Arial Narrow" w:hAnsi="Arial Narrow" w:cs="Arial"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sz w:val="20"/>
                <w:szCs w:val="20"/>
                <w:lang w:val="pt-BR"/>
              </w:rPr>
              <w:t>DM</w:t>
            </w:r>
          </w:p>
        </w:tc>
      </w:tr>
      <w:tr w:rsidR="00712007" w:rsidTr="00AE0E35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12007" w:rsidRPr="003877EC" w:rsidRDefault="00712007" w:rsidP="00AE0E35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007" w:rsidRPr="009C6B27" w:rsidRDefault="00712007" w:rsidP="00AE0E35">
            <w:pPr>
              <w:pStyle w:val="Encabezado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712007" w:rsidRPr="006D1BDF" w:rsidRDefault="00712007" w:rsidP="00AE0E35">
            <w:pPr>
              <w:pStyle w:val="Encabezado"/>
              <w:rPr>
                <w:rFonts w:ascii="Arial Narrow" w:hAnsi="Arial Narrow" w:cs="Arial"/>
                <w:sz w:val="16"/>
                <w:szCs w:val="16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</w:rPr>
              <w:t>Hoja:</w:t>
            </w:r>
          </w:p>
        </w:tc>
      </w:tr>
      <w:tr w:rsidR="00712007" w:rsidTr="00AE0E35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12007" w:rsidRDefault="00712007" w:rsidP="00AE0E35">
            <w:pPr>
              <w:pStyle w:val="Encabezado"/>
              <w:jc w:val="center"/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12007" w:rsidRPr="009C6B27" w:rsidRDefault="00712007" w:rsidP="00AE0E35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 w:rsidRPr="009C6B27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PROYECTO:</w:t>
            </w:r>
            <w:r w:rsidR="002032AE" w:rsidRPr="009C6B27">
              <w:rPr>
                <w:rFonts w:ascii="Arial" w:hAnsi="Arial" w:cs="Arial"/>
                <w:bCs/>
                <w:sz w:val="20"/>
                <w:szCs w:val="20"/>
                <w:lang w:val="es-ES"/>
              </w:rPr>
              <w:t xml:space="preserve"> Renovación Muebles Sala de Control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712007" w:rsidRPr="006D1BDF" w:rsidRDefault="00712007" w:rsidP="00AE0E35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4C3C46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3</w:t>
            </w:r>
          </w:p>
        </w:tc>
      </w:tr>
      <w:tr w:rsidR="00712007" w:rsidRPr="00004BAB" w:rsidTr="00AE0E35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12007" w:rsidRDefault="00712007" w:rsidP="00AE0E35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007" w:rsidRPr="00D41E07" w:rsidRDefault="00712007" w:rsidP="00AE0E35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12007" w:rsidRDefault="00712007" w:rsidP="00AE0E35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712007" w:rsidRPr="00C13727" w:rsidTr="00AE0E35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712007" w:rsidRDefault="00712007" w:rsidP="00AE0E35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12007" w:rsidRPr="006D1BDF" w:rsidRDefault="00712007" w:rsidP="00AE0E35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712007" w:rsidRPr="009C6B27" w:rsidRDefault="002032AE" w:rsidP="009C6B27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9C6B27">
              <w:rPr>
                <w:b/>
                <w:bCs/>
                <w:sz w:val="22"/>
                <w:szCs w:val="22"/>
              </w:rPr>
              <w:t>Muebles</w:t>
            </w:r>
            <w:r w:rsidR="009C6B27" w:rsidRPr="009C6B27">
              <w:rPr>
                <w:b/>
                <w:bCs/>
                <w:sz w:val="22"/>
                <w:szCs w:val="22"/>
              </w:rPr>
              <w:t xml:space="preserve"> para</w:t>
            </w:r>
            <w:r w:rsidRPr="009C6B27">
              <w:rPr>
                <w:b/>
                <w:bCs/>
                <w:sz w:val="22"/>
                <w:szCs w:val="22"/>
              </w:rPr>
              <w:t xml:space="preserve"> Sala de Control</w:t>
            </w:r>
            <w:r w:rsidR="009C6B27" w:rsidRPr="009C6B27">
              <w:rPr>
                <w:b/>
                <w:bCs/>
                <w:sz w:val="22"/>
                <w:szCs w:val="22"/>
              </w:rPr>
              <w:t xml:space="preserve"> de las Estaciones Chiquitos y Roboré</w:t>
            </w:r>
          </w:p>
        </w:tc>
      </w:tr>
    </w:tbl>
    <w:p w:rsidR="006D0A5B" w:rsidRDefault="006D0A5B">
      <w:pPr>
        <w:widowControl w:val="0"/>
        <w:kinsoku w:val="0"/>
        <w:spacing w:after="0" w:line="240" w:lineRule="auto"/>
        <w:jc w:val="center"/>
        <w:rPr>
          <w:rFonts w:ascii="Arial" w:eastAsiaTheme="minorEastAsia" w:hAnsi="Arial" w:cs="Arial"/>
          <w:b/>
          <w:bCs/>
          <w:spacing w:val="-6"/>
          <w:w w:val="110"/>
          <w:sz w:val="24"/>
          <w:szCs w:val="24"/>
          <w:u w:val="single"/>
          <w:lang w:val="es-ES" w:eastAsia="es-ES"/>
        </w:rPr>
      </w:pPr>
    </w:p>
    <w:p w:rsidR="00795943" w:rsidRDefault="00795943">
      <w:pPr>
        <w:widowControl w:val="0"/>
        <w:kinsoku w:val="0"/>
        <w:spacing w:after="0" w:line="240" w:lineRule="auto"/>
        <w:jc w:val="center"/>
        <w:rPr>
          <w:rFonts w:ascii="Arial" w:eastAsiaTheme="minorEastAsia" w:hAnsi="Arial" w:cs="Arial"/>
          <w:b/>
          <w:bCs/>
          <w:spacing w:val="-6"/>
          <w:w w:val="110"/>
          <w:sz w:val="24"/>
          <w:szCs w:val="24"/>
          <w:u w:val="single"/>
          <w:lang w:val="es-ES" w:eastAsia="es-ES"/>
        </w:rPr>
      </w:pPr>
    </w:p>
    <w:p w:rsidR="009C6B27" w:rsidRPr="00F45BC6" w:rsidRDefault="009C6B27">
      <w:pPr>
        <w:widowControl w:val="0"/>
        <w:kinsoku w:val="0"/>
        <w:spacing w:after="0" w:line="240" w:lineRule="auto"/>
        <w:jc w:val="center"/>
        <w:rPr>
          <w:rFonts w:ascii="Arial" w:eastAsiaTheme="minorEastAsia" w:hAnsi="Arial" w:cs="Arial"/>
          <w:b/>
          <w:bCs/>
          <w:spacing w:val="-6"/>
          <w:w w:val="110"/>
          <w:sz w:val="24"/>
          <w:szCs w:val="24"/>
          <w:u w:val="single"/>
          <w:lang w:val="es-ES" w:eastAsia="es-ES"/>
        </w:rPr>
      </w:pPr>
    </w:p>
    <w:p w:rsidR="00052E22" w:rsidRPr="009C6B27" w:rsidRDefault="00052E22" w:rsidP="009C6B27">
      <w:pPr>
        <w:pStyle w:val="Default"/>
        <w:jc w:val="both"/>
        <w:rPr>
          <w:b/>
          <w:bCs/>
          <w:sz w:val="22"/>
          <w:szCs w:val="22"/>
        </w:rPr>
      </w:pPr>
      <w:r w:rsidRPr="009C6B27">
        <w:rPr>
          <w:b/>
          <w:bCs/>
          <w:sz w:val="22"/>
          <w:szCs w:val="22"/>
        </w:rPr>
        <w:t xml:space="preserve">1. ANTECEDENTES Y OBJETO DEL REQUERIMIENTO </w:t>
      </w:r>
    </w:p>
    <w:p w:rsidR="00052E22" w:rsidRPr="009C6B27" w:rsidRDefault="00052E22" w:rsidP="009C6B27">
      <w:pPr>
        <w:pStyle w:val="Default"/>
        <w:jc w:val="both"/>
        <w:rPr>
          <w:sz w:val="22"/>
          <w:szCs w:val="22"/>
        </w:rPr>
      </w:pPr>
      <w:r w:rsidRPr="009C6B27">
        <w:rPr>
          <w:b/>
          <w:bCs/>
          <w:sz w:val="22"/>
          <w:szCs w:val="22"/>
        </w:rPr>
        <w:t xml:space="preserve">ANTECEDENTES </w:t>
      </w:r>
    </w:p>
    <w:p w:rsidR="006878CB" w:rsidRDefault="006878CB" w:rsidP="009C6B27">
      <w:pPr>
        <w:pStyle w:val="Default"/>
        <w:jc w:val="both"/>
        <w:rPr>
          <w:sz w:val="22"/>
          <w:szCs w:val="22"/>
        </w:rPr>
      </w:pPr>
    </w:p>
    <w:p w:rsidR="009C6B27" w:rsidRPr="009C6B27" w:rsidRDefault="009C6B27" w:rsidP="009C6B27">
      <w:pPr>
        <w:pStyle w:val="Default"/>
        <w:jc w:val="both"/>
        <w:rPr>
          <w:sz w:val="22"/>
          <w:szCs w:val="22"/>
        </w:rPr>
      </w:pPr>
    </w:p>
    <w:p w:rsidR="002032AE" w:rsidRPr="009C6B27" w:rsidRDefault="006E25A8" w:rsidP="009C6B27">
      <w:pPr>
        <w:pStyle w:val="Default"/>
        <w:jc w:val="both"/>
        <w:rPr>
          <w:sz w:val="22"/>
          <w:szCs w:val="22"/>
        </w:rPr>
      </w:pPr>
      <w:r w:rsidRPr="009C6B27">
        <w:rPr>
          <w:sz w:val="22"/>
          <w:szCs w:val="22"/>
        </w:rPr>
        <w:t>Gas</w:t>
      </w:r>
      <w:r w:rsidR="002032AE" w:rsidRPr="009C6B27">
        <w:rPr>
          <w:sz w:val="22"/>
          <w:szCs w:val="22"/>
        </w:rPr>
        <w:t xml:space="preserve"> </w:t>
      </w:r>
      <w:r w:rsidRPr="009C6B27">
        <w:rPr>
          <w:sz w:val="22"/>
          <w:szCs w:val="22"/>
        </w:rPr>
        <w:t>TransBoliviano S.A.</w:t>
      </w:r>
      <w:r w:rsidR="009E4195" w:rsidRPr="009C6B27">
        <w:rPr>
          <w:sz w:val="22"/>
          <w:szCs w:val="22"/>
        </w:rPr>
        <w:t xml:space="preserve"> a lo largo del gasoducto cuenta con </w:t>
      </w:r>
      <w:r w:rsidR="002032AE" w:rsidRPr="009C6B27">
        <w:rPr>
          <w:sz w:val="22"/>
          <w:szCs w:val="22"/>
        </w:rPr>
        <w:t xml:space="preserve">cuatro estaciones de compresión </w:t>
      </w:r>
      <w:r w:rsidR="00892ACF" w:rsidRPr="009C6B27">
        <w:rPr>
          <w:sz w:val="22"/>
          <w:szCs w:val="22"/>
        </w:rPr>
        <w:t>operativas</w:t>
      </w:r>
      <w:r w:rsidR="00712007" w:rsidRPr="009C6B27">
        <w:rPr>
          <w:sz w:val="22"/>
          <w:szCs w:val="22"/>
        </w:rPr>
        <w:t xml:space="preserve"> Izoz</w:t>
      </w:r>
      <w:r w:rsidR="002032AE" w:rsidRPr="009C6B27">
        <w:rPr>
          <w:sz w:val="22"/>
          <w:szCs w:val="22"/>
        </w:rPr>
        <w:t>og, Chiquitos, Roboré y Yacuses de las cuales este año se tiene presupuesto para la renovación de toda la mu</w:t>
      </w:r>
      <w:r w:rsidR="00795943">
        <w:rPr>
          <w:sz w:val="22"/>
          <w:szCs w:val="22"/>
        </w:rPr>
        <w:t xml:space="preserve">eblería de la sala de control </w:t>
      </w:r>
      <w:r w:rsidR="002032AE" w:rsidRPr="009C6B27">
        <w:rPr>
          <w:sz w:val="22"/>
          <w:szCs w:val="22"/>
        </w:rPr>
        <w:t xml:space="preserve">de las </w:t>
      </w:r>
      <w:r w:rsidR="00795943">
        <w:rPr>
          <w:sz w:val="22"/>
          <w:szCs w:val="22"/>
        </w:rPr>
        <w:t>estaciones de Chiquitos y Roboré</w:t>
      </w:r>
      <w:r w:rsidR="002032AE" w:rsidRPr="009C6B27">
        <w:rPr>
          <w:sz w:val="22"/>
          <w:szCs w:val="22"/>
        </w:rPr>
        <w:t>.</w:t>
      </w:r>
    </w:p>
    <w:p w:rsidR="00795943" w:rsidRDefault="00795943" w:rsidP="009C6B27">
      <w:pPr>
        <w:pStyle w:val="Default"/>
        <w:jc w:val="both"/>
        <w:rPr>
          <w:sz w:val="22"/>
          <w:szCs w:val="22"/>
        </w:rPr>
      </w:pPr>
    </w:p>
    <w:p w:rsidR="002032AE" w:rsidRPr="009C6B27" w:rsidRDefault="002032AE" w:rsidP="009C6B27">
      <w:pPr>
        <w:pStyle w:val="Default"/>
        <w:jc w:val="both"/>
        <w:rPr>
          <w:sz w:val="22"/>
          <w:szCs w:val="22"/>
        </w:rPr>
      </w:pPr>
      <w:r w:rsidRPr="009C6B27">
        <w:rPr>
          <w:sz w:val="22"/>
          <w:szCs w:val="22"/>
        </w:rPr>
        <w:t>Estas salas de control están equipadas debidamente para albergar todos los equipos de computación, impresoras, scanner, CPU, pantallas y otros equipos necesarios para la operación para los cual se necesita el cambio de las mesas, cajoneras, silla</w:t>
      </w:r>
      <w:r w:rsidR="00795943">
        <w:rPr>
          <w:sz w:val="22"/>
          <w:szCs w:val="22"/>
        </w:rPr>
        <w:t>s</w:t>
      </w:r>
      <w:r w:rsidRPr="009C6B27">
        <w:rPr>
          <w:sz w:val="22"/>
          <w:szCs w:val="22"/>
        </w:rPr>
        <w:t xml:space="preserve">, porta teclados y otros. </w:t>
      </w:r>
    </w:p>
    <w:p w:rsidR="00052E22" w:rsidRPr="009C6B27" w:rsidRDefault="00052E22" w:rsidP="009C6B27">
      <w:pPr>
        <w:pStyle w:val="Default"/>
        <w:jc w:val="both"/>
        <w:rPr>
          <w:sz w:val="22"/>
          <w:szCs w:val="22"/>
        </w:rPr>
      </w:pPr>
    </w:p>
    <w:p w:rsidR="009A0981" w:rsidRPr="009C6B27" w:rsidRDefault="00052E22" w:rsidP="009C6B27">
      <w:pPr>
        <w:pStyle w:val="Default"/>
        <w:jc w:val="both"/>
        <w:rPr>
          <w:sz w:val="22"/>
          <w:szCs w:val="22"/>
        </w:rPr>
      </w:pPr>
      <w:r w:rsidRPr="009C6B27">
        <w:rPr>
          <w:b/>
          <w:bCs/>
          <w:sz w:val="22"/>
          <w:szCs w:val="22"/>
        </w:rPr>
        <w:t xml:space="preserve">OBJETO DEL REQUERIMIENTO </w:t>
      </w:r>
    </w:p>
    <w:p w:rsidR="00795943" w:rsidRDefault="00795943" w:rsidP="009C6B27">
      <w:pPr>
        <w:pStyle w:val="Default"/>
        <w:jc w:val="both"/>
        <w:rPr>
          <w:sz w:val="22"/>
          <w:szCs w:val="22"/>
        </w:rPr>
      </w:pPr>
    </w:p>
    <w:p w:rsidR="00165A11" w:rsidRDefault="009A0981" w:rsidP="009C6B27">
      <w:pPr>
        <w:pStyle w:val="Default"/>
        <w:jc w:val="both"/>
        <w:rPr>
          <w:sz w:val="22"/>
          <w:szCs w:val="22"/>
        </w:rPr>
      </w:pPr>
      <w:r w:rsidRPr="009C6B27">
        <w:rPr>
          <w:sz w:val="22"/>
          <w:szCs w:val="22"/>
        </w:rPr>
        <w:t xml:space="preserve">El objeto </w:t>
      </w:r>
      <w:r w:rsidR="00165A11" w:rsidRPr="009C6B27">
        <w:rPr>
          <w:sz w:val="22"/>
          <w:szCs w:val="22"/>
        </w:rPr>
        <w:t>de esta solicitud es la adjudicación de un proveedor autorizado para la fabricación de la mueblería de la sala de control en las estaciones mencionadas.</w:t>
      </w:r>
    </w:p>
    <w:p w:rsidR="009C6B27" w:rsidRPr="009C6B27" w:rsidRDefault="009C6B27" w:rsidP="009C6B27">
      <w:pPr>
        <w:pStyle w:val="Default"/>
        <w:jc w:val="both"/>
        <w:rPr>
          <w:sz w:val="22"/>
          <w:szCs w:val="22"/>
        </w:rPr>
      </w:pPr>
    </w:p>
    <w:p w:rsidR="00165A11" w:rsidRPr="009C6B27" w:rsidRDefault="00165A11" w:rsidP="009C6B27">
      <w:pPr>
        <w:pStyle w:val="Default"/>
        <w:jc w:val="both"/>
        <w:rPr>
          <w:sz w:val="22"/>
          <w:szCs w:val="22"/>
        </w:rPr>
      </w:pPr>
    </w:p>
    <w:p w:rsidR="00DA1401" w:rsidRPr="009C6B27" w:rsidRDefault="00052E22" w:rsidP="009C6B27">
      <w:pPr>
        <w:pStyle w:val="Default"/>
        <w:jc w:val="both"/>
        <w:rPr>
          <w:b/>
          <w:bCs/>
          <w:sz w:val="22"/>
          <w:szCs w:val="22"/>
        </w:rPr>
      </w:pPr>
      <w:r w:rsidRPr="009C6B27">
        <w:rPr>
          <w:b/>
          <w:bCs/>
          <w:sz w:val="22"/>
          <w:szCs w:val="22"/>
        </w:rPr>
        <w:t>2. ALC</w:t>
      </w:r>
      <w:r w:rsidR="009F259E" w:rsidRPr="009C6B27">
        <w:rPr>
          <w:b/>
          <w:bCs/>
          <w:sz w:val="22"/>
          <w:szCs w:val="22"/>
        </w:rPr>
        <w:t>ANCE, DETALLE Y CARACTERÍSTICAS</w:t>
      </w:r>
    </w:p>
    <w:p w:rsidR="00795943" w:rsidRDefault="00795943" w:rsidP="009C6B27">
      <w:pPr>
        <w:pStyle w:val="Default"/>
        <w:jc w:val="both"/>
        <w:rPr>
          <w:b/>
          <w:bCs/>
          <w:sz w:val="22"/>
          <w:szCs w:val="22"/>
        </w:rPr>
      </w:pPr>
    </w:p>
    <w:p w:rsidR="00052E22" w:rsidRDefault="00052E22" w:rsidP="009C6B27">
      <w:pPr>
        <w:pStyle w:val="Default"/>
        <w:jc w:val="both"/>
        <w:rPr>
          <w:b/>
          <w:bCs/>
          <w:sz w:val="22"/>
          <w:szCs w:val="22"/>
        </w:rPr>
      </w:pPr>
      <w:r w:rsidRPr="009C6B27">
        <w:rPr>
          <w:b/>
          <w:bCs/>
          <w:sz w:val="22"/>
          <w:szCs w:val="22"/>
        </w:rPr>
        <w:t>2.1. ALCANCE</w:t>
      </w:r>
    </w:p>
    <w:p w:rsidR="003C119E" w:rsidRPr="009C6B27" w:rsidRDefault="003C119E" w:rsidP="009C6B27">
      <w:pPr>
        <w:pStyle w:val="Default"/>
        <w:jc w:val="both"/>
        <w:rPr>
          <w:b/>
          <w:bCs/>
          <w:sz w:val="22"/>
          <w:szCs w:val="22"/>
        </w:rPr>
      </w:pPr>
    </w:p>
    <w:p w:rsidR="00E21316" w:rsidRPr="009C6B27" w:rsidRDefault="00315C32" w:rsidP="009C6B2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Compra de muebles para</w:t>
      </w:r>
      <w:r w:rsidR="003C119E" w:rsidRPr="009C6B27">
        <w:rPr>
          <w:sz w:val="22"/>
          <w:szCs w:val="22"/>
        </w:rPr>
        <w:t xml:space="preserve"> sala de control en las</w:t>
      </w:r>
      <w:r>
        <w:rPr>
          <w:sz w:val="22"/>
          <w:szCs w:val="22"/>
        </w:rPr>
        <w:t xml:space="preserve"> estaciones de Chiquitos y Roboré</w:t>
      </w:r>
      <w:r w:rsidR="003C119E" w:rsidRPr="009C6B27">
        <w:rPr>
          <w:sz w:val="22"/>
          <w:szCs w:val="22"/>
        </w:rPr>
        <w:t xml:space="preserve"> según las medidas presentada en el detalle.</w:t>
      </w:r>
    </w:p>
    <w:p w:rsidR="0063683C" w:rsidRPr="009C6B27" w:rsidRDefault="0063683C" w:rsidP="009C6B27">
      <w:pPr>
        <w:pStyle w:val="Default"/>
        <w:jc w:val="both"/>
        <w:rPr>
          <w:sz w:val="22"/>
          <w:szCs w:val="22"/>
        </w:rPr>
      </w:pPr>
    </w:p>
    <w:p w:rsidR="00795943" w:rsidRDefault="00795943" w:rsidP="009C6B27">
      <w:pPr>
        <w:pStyle w:val="Default"/>
        <w:jc w:val="both"/>
        <w:rPr>
          <w:b/>
          <w:bCs/>
          <w:sz w:val="22"/>
          <w:szCs w:val="22"/>
        </w:rPr>
      </w:pPr>
    </w:p>
    <w:p w:rsidR="00052E22" w:rsidRPr="009C6B27" w:rsidRDefault="00052E22" w:rsidP="009C6B27">
      <w:pPr>
        <w:pStyle w:val="Default"/>
        <w:jc w:val="both"/>
        <w:rPr>
          <w:b/>
          <w:bCs/>
          <w:sz w:val="22"/>
          <w:szCs w:val="22"/>
        </w:rPr>
      </w:pPr>
      <w:r w:rsidRPr="009C6B27">
        <w:rPr>
          <w:b/>
          <w:bCs/>
          <w:sz w:val="22"/>
          <w:szCs w:val="22"/>
        </w:rPr>
        <w:t xml:space="preserve">2.2. DETALLE Y CARACTERÍSTICAS </w:t>
      </w:r>
    </w:p>
    <w:p w:rsidR="00451FAD" w:rsidRPr="009C6B27" w:rsidRDefault="00451FAD" w:rsidP="009C6B27">
      <w:pPr>
        <w:pStyle w:val="Default"/>
        <w:jc w:val="both"/>
        <w:rPr>
          <w:sz w:val="22"/>
          <w:szCs w:val="22"/>
        </w:rPr>
      </w:pPr>
    </w:p>
    <w:p w:rsidR="00451FAD" w:rsidRPr="009C6B27" w:rsidRDefault="00451FAD" w:rsidP="009C6B27">
      <w:pPr>
        <w:pStyle w:val="Default"/>
        <w:jc w:val="both"/>
        <w:rPr>
          <w:sz w:val="22"/>
          <w:szCs w:val="22"/>
        </w:rPr>
      </w:pPr>
      <w:r w:rsidRPr="009C6B27">
        <w:rPr>
          <w:sz w:val="22"/>
          <w:szCs w:val="22"/>
        </w:rPr>
        <w:t>Listado para la mueblería de la sala de control para amba</w:t>
      </w:r>
      <w:r w:rsidR="00872338">
        <w:rPr>
          <w:sz w:val="22"/>
          <w:szCs w:val="22"/>
        </w:rPr>
        <w:t>s estaciones (Chiquitos y Roboré</w:t>
      </w:r>
      <w:r w:rsidRPr="009C6B27">
        <w:rPr>
          <w:sz w:val="22"/>
          <w:szCs w:val="22"/>
        </w:rPr>
        <w:t>)</w:t>
      </w:r>
    </w:p>
    <w:p w:rsidR="009E5A56" w:rsidRDefault="009E5A56" w:rsidP="009C6B27">
      <w:pPr>
        <w:pStyle w:val="Default"/>
        <w:jc w:val="both"/>
        <w:rPr>
          <w:sz w:val="22"/>
          <w:szCs w:val="22"/>
        </w:rPr>
      </w:pPr>
    </w:p>
    <w:p w:rsidR="009C6B27" w:rsidRPr="009C6B27" w:rsidRDefault="009C6B27" w:rsidP="009C6B27">
      <w:pPr>
        <w:pStyle w:val="Default"/>
        <w:jc w:val="both"/>
        <w:rPr>
          <w:sz w:val="22"/>
          <w:szCs w:val="22"/>
        </w:rPr>
      </w:pPr>
    </w:p>
    <w:p w:rsidR="00451FAD" w:rsidRPr="009C6B27" w:rsidRDefault="00451FAD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CREDENZA 4 PUERTAS Medidas: 1.40m x 0.50m x 0.75m de alto </w:t>
      </w:r>
      <w:proofErr w:type="spellStart"/>
      <w:r w:rsidRPr="009C6B27">
        <w:rPr>
          <w:sz w:val="22"/>
          <w:szCs w:val="22"/>
          <w:lang w:val="es-BO"/>
        </w:rPr>
        <w:t>Credenza</w:t>
      </w:r>
      <w:proofErr w:type="spellEnd"/>
      <w:r w:rsidRPr="009C6B27">
        <w:rPr>
          <w:sz w:val="22"/>
          <w:szCs w:val="22"/>
          <w:lang w:val="es-BO"/>
        </w:rPr>
        <w:t xml:space="preserve"> fabricada en melanina de 18mm de espesor, tapa de 25mm, cantos acabado PVC pegados con máquina industrial, con 4puertas de abrir con chapas de seguridad, </w:t>
      </w:r>
      <w:r w:rsidRPr="009C6B27">
        <w:rPr>
          <w:sz w:val="22"/>
          <w:szCs w:val="22"/>
          <w:lang w:val="es-BO"/>
        </w:rPr>
        <w:lastRenderedPageBreak/>
        <w:t xml:space="preserve">zócalo inferior decorativo y 2 repisas </w:t>
      </w:r>
      <w:r w:rsidR="008D659A" w:rsidRPr="009C6B27">
        <w:rPr>
          <w:sz w:val="22"/>
          <w:szCs w:val="22"/>
          <w:lang w:val="es-BO"/>
        </w:rPr>
        <w:t>internas, con j</w:t>
      </w:r>
      <w:r w:rsidRPr="009C6B27">
        <w:rPr>
          <w:sz w:val="22"/>
          <w:szCs w:val="22"/>
          <w:lang w:val="es-BO"/>
        </w:rPr>
        <w:t>aladores de acero inoxidable.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8D659A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9C6B27" w:rsidRPr="009C6B27" w:rsidRDefault="009C6B27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451FAD" w:rsidRPr="009C6B27" w:rsidRDefault="00451FAD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CREDENZA ABIERTA Medidas: 0.80 m x 0.50 m x 0.75 m de alto </w:t>
      </w:r>
      <w:proofErr w:type="spellStart"/>
      <w:r w:rsidRPr="009C6B27">
        <w:rPr>
          <w:sz w:val="22"/>
          <w:szCs w:val="22"/>
          <w:lang w:val="es-BO"/>
        </w:rPr>
        <w:t>Credenza</w:t>
      </w:r>
      <w:proofErr w:type="spellEnd"/>
      <w:r w:rsidRPr="009C6B27">
        <w:rPr>
          <w:sz w:val="22"/>
          <w:szCs w:val="22"/>
          <w:lang w:val="es-BO"/>
        </w:rPr>
        <w:t xml:space="preserve"> fabricada en melanina de 18mm de espesor, tapa de 25mm, cantos acabado PVC pegados con máquina industrial, con zócalo inferior decorativo y 1</w:t>
      </w:r>
      <w:r w:rsidR="008D659A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repisa abierta, tapa con corte especial por existencia de columna.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9C6B27" w:rsidRPr="009C6B27" w:rsidRDefault="009C6B27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451FAD" w:rsidRPr="009C6B27" w:rsidRDefault="00451FAD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CAJA ELECTRICA, Accesorio tipo Open Box fabricada en aluminio, no inclu</w:t>
      </w:r>
      <w:r w:rsidR="008D659A" w:rsidRPr="009C6B27">
        <w:rPr>
          <w:sz w:val="22"/>
          <w:szCs w:val="22"/>
          <w:lang w:val="es-BO"/>
        </w:rPr>
        <w:t xml:space="preserve">ye los módulos de energía o red, debe incluir la </w:t>
      </w:r>
      <w:r w:rsidR="00B31D0A" w:rsidRPr="009C6B27">
        <w:rPr>
          <w:sz w:val="22"/>
          <w:szCs w:val="22"/>
          <w:lang w:val="es-BO"/>
        </w:rPr>
        <w:t xml:space="preserve">instalación en </w:t>
      </w:r>
      <w:r w:rsidR="008D659A" w:rsidRPr="009C6B27">
        <w:rPr>
          <w:sz w:val="22"/>
          <w:szCs w:val="22"/>
          <w:lang w:val="es-BO"/>
        </w:rPr>
        <w:t xml:space="preserve">el </w:t>
      </w:r>
      <w:r w:rsidR="00B31D0A" w:rsidRPr="009C6B27">
        <w:rPr>
          <w:sz w:val="22"/>
          <w:szCs w:val="22"/>
          <w:lang w:val="es-BO"/>
        </w:rPr>
        <w:t>mueble, capacidad para 8 módulos de color plateado.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6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6 Estación Robore</w:t>
      </w:r>
    </w:p>
    <w:p w:rsidR="008D659A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B31D0A" w:rsidRPr="009C6B27" w:rsidRDefault="00B31D0A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ESCRITORIO EN L - SALA DE CONTROL, Medidas: 5.25 m x 3.00 m x 0.75 m de alto, 5 escritorios conforman el Escritorio en L, fabricados con melanina de 25 y 18mm de espesor, tapas de 25mm con profundidad de 80cm y estructura en 18mm, cantos pegados con máquina industrial, con patas metálicas tipo doble T, pintadas color aluminio, secado al horno. </w:t>
      </w:r>
      <w:r w:rsidR="008D659A" w:rsidRPr="009C6B27">
        <w:rPr>
          <w:sz w:val="22"/>
          <w:szCs w:val="22"/>
          <w:lang w:val="es-BO"/>
        </w:rPr>
        <w:t xml:space="preserve">Debe contar con </w:t>
      </w:r>
      <w:r w:rsidRPr="009C6B27">
        <w:rPr>
          <w:sz w:val="22"/>
          <w:szCs w:val="22"/>
          <w:lang w:val="es-BO"/>
        </w:rPr>
        <w:t>4 bandejas porta teclado deslizables y 4 porta CPU fabricados en plancha metálica s</w:t>
      </w:r>
      <w:r w:rsidR="008D659A" w:rsidRPr="009C6B27">
        <w:rPr>
          <w:sz w:val="22"/>
          <w:szCs w:val="22"/>
          <w:lang w:val="es-BO"/>
        </w:rPr>
        <w:t xml:space="preserve">ujetados a tapas de escritorios, debe incluir </w:t>
      </w:r>
      <w:r w:rsidRPr="009C6B27">
        <w:rPr>
          <w:sz w:val="22"/>
          <w:szCs w:val="22"/>
          <w:lang w:val="es-BO"/>
        </w:rPr>
        <w:t xml:space="preserve">4 cajoneras móviles de 2 cajones sencillos y 1 puerta de abrir cada una, con chapas de seguridad y </w:t>
      </w:r>
      <w:r w:rsidR="008D659A" w:rsidRPr="009C6B27">
        <w:rPr>
          <w:sz w:val="22"/>
          <w:szCs w:val="22"/>
          <w:lang w:val="es-BO"/>
        </w:rPr>
        <w:t xml:space="preserve">ruedas, debe incluir </w:t>
      </w:r>
      <w:r w:rsidRPr="009C6B27">
        <w:rPr>
          <w:sz w:val="22"/>
          <w:szCs w:val="22"/>
          <w:lang w:val="es-BO"/>
        </w:rPr>
        <w:t>4 pasa cables redondos sencillos, con Jaladores de acero inoxidable.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B31D0A" w:rsidRPr="009C6B27" w:rsidRDefault="00B31D0A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ESTANTE DE GUARDADO CERRADO Medidas: 0.80m x 0.40m x 2.00 m de alto Estante fabricado en </w:t>
      </w:r>
      <w:proofErr w:type="spellStart"/>
      <w:r w:rsidRPr="009C6B27">
        <w:rPr>
          <w:sz w:val="22"/>
          <w:szCs w:val="22"/>
          <w:lang w:val="es-BO"/>
        </w:rPr>
        <w:t>melamina</w:t>
      </w:r>
      <w:proofErr w:type="spellEnd"/>
      <w:r w:rsidRPr="009C6B27">
        <w:rPr>
          <w:sz w:val="22"/>
          <w:szCs w:val="22"/>
          <w:lang w:val="es-BO"/>
        </w:rPr>
        <w:t xml:space="preserve"> de 18mm de espesor, cantos acabado PVC pegados con máquina industrial, </w:t>
      </w:r>
      <w:r w:rsidR="008D659A" w:rsidRPr="009C6B27">
        <w:rPr>
          <w:sz w:val="22"/>
          <w:szCs w:val="22"/>
          <w:lang w:val="es-BO"/>
        </w:rPr>
        <w:t xml:space="preserve">debe contar </w:t>
      </w:r>
      <w:r w:rsidRPr="009C6B27">
        <w:rPr>
          <w:sz w:val="22"/>
          <w:szCs w:val="22"/>
          <w:lang w:val="es-BO"/>
        </w:rPr>
        <w:t>con zócalo inferior decorativo, al interior 4 repisas dando 5 espacios de guardado, con 2 puertas de abrir con chapa de seguridad, con jaladores de acero inoxidable.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3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3 Estación Robore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B31D0A" w:rsidRPr="009C6B27" w:rsidRDefault="00B31D0A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ESTANTE DE GUARDADO EN L ABIERTO Medidas: 0.90m x 0.78m x 2.00 m de alto Estante fabricado en </w:t>
      </w:r>
      <w:proofErr w:type="spellStart"/>
      <w:r w:rsidRPr="009C6B27">
        <w:rPr>
          <w:sz w:val="22"/>
          <w:szCs w:val="22"/>
          <w:lang w:val="es-BO"/>
        </w:rPr>
        <w:t>melamina</w:t>
      </w:r>
      <w:proofErr w:type="spellEnd"/>
      <w:r w:rsidRPr="009C6B27">
        <w:rPr>
          <w:sz w:val="22"/>
          <w:szCs w:val="22"/>
          <w:lang w:val="es-BO"/>
        </w:rPr>
        <w:t xml:space="preserve"> de 18mm de espesor, cantos acabado PVC pegados con máquina industrial, </w:t>
      </w:r>
      <w:r w:rsidR="008D659A" w:rsidRPr="009C6B27">
        <w:rPr>
          <w:sz w:val="22"/>
          <w:szCs w:val="22"/>
          <w:lang w:val="es-BO"/>
        </w:rPr>
        <w:t xml:space="preserve">debe contar </w:t>
      </w:r>
      <w:r w:rsidRPr="009C6B27">
        <w:rPr>
          <w:sz w:val="22"/>
          <w:szCs w:val="22"/>
          <w:lang w:val="es-BO"/>
        </w:rPr>
        <w:t>con zócalo inferior decorativo, al interior 4 repisas en L dando 5 espacios de guardado, sin puertas.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65723C" w:rsidRPr="009C6B27" w:rsidRDefault="0065723C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PIZARRA Medidas: 1.30 m x 1,00 m de alto Pizarra acrílica con soporte para marcadores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en</w:t>
      </w:r>
      <w:r w:rsidR="006836D6" w:rsidRPr="009C6B27">
        <w:rPr>
          <w:sz w:val="22"/>
          <w:szCs w:val="22"/>
          <w:lang w:val="es-BO"/>
        </w:rPr>
        <w:t xml:space="preserve"> </w:t>
      </w:r>
      <w:proofErr w:type="spellStart"/>
      <w:r w:rsidRPr="009C6B27">
        <w:rPr>
          <w:sz w:val="22"/>
          <w:szCs w:val="22"/>
          <w:lang w:val="es-BO"/>
        </w:rPr>
        <w:t>melamina</w:t>
      </w:r>
      <w:proofErr w:type="spellEnd"/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de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18mm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de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espesor.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Pizarra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con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>extremos</w:t>
      </w:r>
      <w:r w:rsidR="006836D6" w:rsidRPr="009C6B27">
        <w:rPr>
          <w:sz w:val="22"/>
          <w:szCs w:val="22"/>
          <w:lang w:val="es-BO"/>
        </w:rPr>
        <w:t xml:space="preserve"> </w:t>
      </w:r>
      <w:r w:rsidRPr="009C6B27">
        <w:rPr>
          <w:sz w:val="22"/>
          <w:szCs w:val="22"/>
          <w:lang w:val="es-BO"/>
        </w:rPr>
        <w:t xml:space="preserve">superior e inferior </w:t>
      </w:r>
      <w:proofErr w:type="spellStart"/>
      <w:r w:rsidRPr="009C6B27">
        <w:rPr>
          <w:sz w:val="22"/>
          <w:szCs w:val="22"/>
          <w:lang w:val="es-BO"/>
        </w:rPr>
        <w:t>melamínicos</w:t>
      </w:r>
      <w:proofErr w:type="spellEnd"/>
      <w:r w:rsidRPr="009C6B27">
        <w:rPr>
          <w:sz w:val="22"/>
          <w:szCs w:val="22"/>
          <w:lang w:val="es-BO"/>
        </w:rPr>
        <w:t>.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6836D6" w:rsidRPr="009C6B27" w:rsidRDefault="006836D6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lastRenderedPageBreak/>
        <w:t>SILLON EJECUTIVO Sillón en cuero ecológico negro, ergonómico, con diseños lineales en respaldar y asiento. Mecanismo reclinable con regulador de tensión en la inclinación y bloqueo de la misma. Cilindro metálico de gas para suspensión neumática de altura. Esponja de densidad controlada. Brazos en polietileno. Base giratoria de 5 ruedas, puntas en acero troquelado, apto para alto tráfico con capacidad mínima de carga de 120 kg.</w:t>
      </w:r>
    </w:p>
    <w:p w:rsidR="008D659A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4</w:t>
      </w:r>
      <w:r w:rsidR="008D659A" w:rsidRPr="009C6B27">
        <w:rPr>
          <w:sz w:val="22"/>
          <w:szCs w:val="22"/>
          <w:lang w:val="es-BO"/>
        </w:rPr>
        <w:t xml:space="preserve"> Estación Chiquitos</w:t>
      </w: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</w:t>
      </w:r>
      <w:r w:rsidR="003C119E" w:rsidRPr="009C6B27">
        <w:rPr>
          <w:sz w:val="22"/>
          <w:szCs w:val="22"/>
          <w:lang w:val="es-BO"/>
        </w:rPr>
        <w:t xml:space="preserve"> 4</w:t>
      </w:r>
      <w:r w:rsidRPr="009C6B27">
        <w:rPr>
          <w:sz w:val="22"/>
          <w:szCs w:val="22"/>
          <w:lang w:val="es-BO"/>
        </w:rPr>
        <w:t xml:space="preserve"> Estación Robore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8D659A" w:rsidRPr="009C6B27" w:rsidRDefault="008D659A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6836D6" w:rsidRPr="009C6B27" w:rsidRDefault="006836D6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MUEBLE COLGANTE 1 Medidas: 1.46m x 0.35m x 0.60m de alto Mueble colgante fabricado en </w:t>
      </w:r>
      <w:proofErr w:type="spellStart"/>
      <w:r w:rsidRPr="009C6B27">
        <w:rPr>
          <w:sz w:val="22"/>
          <w:szCs w:val="22"/>
          <w:lang w:val="es-BO"/>
        </w:rPr>
        <w:t>melamina</w:t>
      </w:r>
      <w:proofErr w:type="spellEnd"/>
      <w:r w:rsidRPr="009C6B27">
        <w:rPr>
          <w:sz w:val="22"/>
          <w:szCs w:val="22"/>
          <w:lang w:val="es-BO"/>
        </w:rPr>
        <w:t xml:space="preserve"> de 18mm de espesor, cantos acabados PVC pegados con máquina industrial, cuenta con 4 puertas de abrir sin chapa de seguridad, con 2 repisas internas, con jaladores de acero inoxidable.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3C119E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9C6B27" w:rsidRPr="009C6B27" w:rsidRDefault="009C6B27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6836D6" w:rsidRPr="009C6B27" w:rsidRDefault="006836D6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MUEBLE COLGANTE 2 Medidas: 0.80m x 0.35m x 0.60m de alto Mueble colgante fabricado en </w:t>
      </w:r>
      <w:proofErr w:type="spellStart"/>
      <w:r w:rsidRPr="009C6B27">
        <w:rPr>
          <w:sz w:val="22"/>
          <w:szCs w:val="22"/>
          <w:lang w:val="es-BO"/>
        </w:rPr>
        <w:t>melamina</w:t>
      </w:r>
      <w:proofErr w:type="spellEnd"/>
      <w:r w:rsidRPr="009C6B27">
        <w:rPr>
          <w:sz w:val="22"/>
          <w:szCs w:val="22"/>
          <w:lang w:val="es-BO"/>
        </w:rPr>
        <w:t xml:space="preserve"> de 18mm de espesor, canto acabado PVC pegados con máquina industrial, cuenta con 2 puertas de abrir sin chapa de seguridad, con 1 repisa internas, con jaladores de acero inoxidable.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3C119E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795943" w:rsidRPr="009C6B27" w:rsidRDefault="00795943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6836D6" w:rsidRPr="009C6B27" w:rsidRDefault="006836D6" w:rsidP="009C6B27">
      <w:pPr>
        <w:pStyle w:val="Default"/>
        <w:numPr>
          <w:ilvl w:val="0"/>
          <w:numId w:val="47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MUEBLE COLGANTE 3 Medidas: 0.66m x 0.47m x 0.80m de alto Mueble colgante fabricado en </w:t>
      </w:r>
      <w:proofErr w:type="spellStart"/>
      <w:r w:rsidRPr="009C6B27">
        <w:rPr>
          <w:sz w:val="22"/>
          <w:szCs w:val="22"/>
          <w:lang w:val="es-BO"/>
        </w:rPr>
        <w:t>melamina</w:t>
      </w:r>
      <w:proofErr w:type="spellEnd"/>
      <w:r w:rsidRPr="009C6B27">
        <w:rPr>
          <w:sz w:val="22"/>
          <w:szCs w:val="22"/>
          <w:lang w:val="es-BO"/>
        </w:rPr>
        <w:t xml:space="preserve"> de 18mm de espesor, canto acabado PVC pegados con máquina industrial, cuenta con 2 puertas de abrir sin chapa de seguridad. Espacio abierto en parte inferior para microondas, con fondo </w:t>
      </w:r>
      <w:proofErr w:type="spellStart"/>
      <w:r w:rsidRPr="009C6B27">
        <w:rPr>
          <w:sz w:val="22"/>
          <w:szCs w:val="22"/>
          <w:lang w:val="es-BO"/>
        </w:rPr>
        <w:t>semi</w:t>
      </w:r>
      <w:proofErr w:type="spellEnd"/>
      <w:r w:rsidRPr="009C6B27">
        <w:rPr>
          <w:sz w:val="22"/>
          <w:szCs w:val="22"/>
          <w:lang w:val="es-BO"/>
        </w:rPr>
        <w:t xml:space="preserve"> abierto para ventilación, con jaladores de acero inoxidable.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Chiquitos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Cantidad = 1 Estación Robore</w:t>
      </w:r>
    </w:p>
    <w:p w:rsidR="003C119E" w:rsidRPr="009C6B27" w:rsidRDefault="003C119E" w:rsidP="009C6B27">
      <w:pPr>
        <w:pStyle w:val="Default"/>
        <w:ind w:left="720"/>
        <w:jc w:val="both"/>
        <w:rPr>
          <w:sz w:val="22"/>
          <w:szCs w:val="22"/>
          <w:lang w:val="es-BO"/>
        </w:rPr>
      </w:pPr>
    </w:p>
    <w:p w:rsidR="009E5A56" w:rsidRPr="009C6B27" w:rsidRDefault="009E5A56" w:rsidP="009C6B27">
      <w:pPr>
        <w:pStyle w:val="Default"/>
        <w:jc w:val="both"/>
        <w:rPr>
          <w:sz w:val="22"/>
          <w:szCs w:val="22"/>
          <w:lang w:val="es-BO"/>
        </w:rPr>
      </w:pPr>
    </w:p>
    <w:p w:rsidR="009E5A56" w:rsidRPr="009C6B27" w:rsidRDefault="009E5A56" w:rsidP="009C6B27">
      <w:pPr>
        <w:pStyle w:val="Default"/>
        <w:numPr>
          <w:ilvl w:val="0"/>
          <w:numId w:val="48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Color: Platino, con cantos de color azul nocturno pegado con máquina</w:t>
      </w:r>
      <w:r w:rsidR="003C119E" w:rsidRPr="009C6B27">
        <w:rPr>
          <w:sz w:val="22"/>
          <w:szCs w:val="22"/>
          <w:lang w:val="es-BO"/>
        </w:rPr>
        <w:t xml:space="preserve"> industrial</w:t>
      </w:r>
    </w:p>
    <w:p w:rsidR="009E5A56" w:rsidRPr="009C6B27" w:rsidRDefault="009E5A56" w:rsidP="009C6B27">
      <w:pPr>
        <w:pStyle w:val="Default"/>
        <w:numPr>
          <w:ilvl w:val="0"/>
          <w:numId w:val="48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 xml:space="preserve">Materia prima de mueble: </w:t>
      </w:r>
      <w:proofErr w:type="spellStart"/>
      <w:r w:rsidRPr="009C6B27">
        <w:rPr>
          <w:sz w:val="22"/>
          <w:szCs w:val="22"/>
          <w:lang w:val="es-BO"/>
        </w:rPr>
        <w:t>Masisa</w:t>
      </w:r>
      <w:proofErr w:type="spellEnd"/>
      <w:r w:rsidRPr="009C6B27">
        <w:rPr>
          <w:sz w:val="22"/>
          <w:szCs w:val="22"/>
          <w:lang w:val="es-BO"/>
        </w:rPr>
        <w:t xml:space="preserve"> o Karikal</w:t>
      </w:r>
    </w:p>
    <w:p w:rsidR="009E5A56" w:rsidRPr="009C6B27" w:rsidRDefault="009E5A56" w:rsidP="009C6B27">
      <w:pPr>
        <w:pStyle w:val="Default"/>
        <w:numPr>
          <w:ilvl w:val="0"/>
          <w:numId w:val="48"/>
        </w:numPr>
        <w:jc w:val="both"/>
        <w:rPr>
          <w:sz w:val="22"/>
          <w:szCs w:val="22"/>
          <w:lang w:val="es-BO"/>
        </w:rPr>
      </w:pPr>
      <w:r w:rsidRPr="009C6B27">
        <w:rPr>
          <w:sz w:val="22"/>
          <w:szCs w:val="22"/>
          <w:lang w:val="es-BO"/>
        </w:rPr>
        <w:t>Pegamento de la</w:t>
      </w:r>
      <w:r w:rsidR="008D659A" w:rsidRPr="009C6B27">
        <w:rPr>
          <w:sz w:val="22"/>
          <w:szCs w:val="22"/>
          <w:lang w:val="es-BO"/>
        </w:rPr>
        <w:t>s</w:t>
      </w:r>
      <w:r w:rsidRPr="009C6B27">
        <w:rPr>
          <w:sz w:val="22"/>
          <w:szCs w:val="22"/>
          <w:lang w:val="es-BO"/>
        </w:rPr>
        <w:t xml:space="preserve"> uniones de las partes de los muebles</w:t>
      </w:r>
      <w:r w:rsidR="008D659A" w:rsidRPr="009C6B27">
        <w:rPr>
          <w:sz w:val="22"/>
          <w:szCs w:val="22"/>
          <w:lang w:val="es-BO"/>
        </w:rPr>
        <w:t xml:space="preserve"> con pegado de máquina</w:t>
      </w:r>
      <w:r w:rsidRPr="009C6B27">
        <w:rPr>
          <w:sz w:val="22"/>
          <w:szCs w:val="22"/>
          <w:lang w:val="es-BO"/>
        </w:rPr>
        <w:t xml:space="preserve">: </w:t>
      </w:r>
      <w:proofErr w:type="spellStart"/>
      <w:r w:rsidR="008D659A" w:rsidRPr="009C6B27">
        <w:rPr>
          <w:sz w:val="22"/>
          <w:szCs w:val="22"/>
          <w:lang w:val="es-BO"/>
        </w:rPr>
        <w:t>Kleiberit</w:t>
      </w:r>
      <w:proofErr w:type="spellEnd"/>
      <w:r w:rsidR="008D659A" w:rsidRPr="009C6B27">
        <w:rPr>
          <w:sz w:val="22"/>
          <w:szCs w:val="22"/>
          <w:lang w:val="es-BO"/>
        </w:rPr>
        <w:t xml:space="preserve"> </w:t>
      </w:r>
    </w:p>
    <w:p w:rsidR="009C6B27" w:rsidRPr="009C6B27" w:rsidRDefault="009C6B27" w:rsidP="009C6B27">
      <w:pPr>
        <w:pStyle w:val="Default"/>
        <w:jc w:val="both"/>
        <w:rPr>
          <w:sz w:val="22"/>
          <w:szCs w:val="22"/>
        </w:rPr>
      </w:pPr>
    </w:p>
    <w:p w:rsidR="00AF38B1" w:rsidRPr="009C6B27" w:rsidRDefault="00AF38B1" w:rsidP="009C6B27">
      <w:pPr>
        <w:pStyle w:val="Default"/>
        <w:jc w:val="both"/>
        <w:rPr>
          <w:sz w:val="22"/>
          <w:szCs w:val="22"/>
        </w:rPr>
      </w:pPr>
    </w:p>
    <w:p w:rsidR="00052E22" w:rsidRPr="009C6B27" w:rsidRDefault="00B73BDE" w:rsidP="009C6B27">
      <w:pPr>
        <w:pStyle w:val="Default"/>
        <w:jc w:val="both"/>
        <w:rPr>
          <w:b/>
          <w:bCs/>
          <w:sz w:val="22"/>
          <w:szCs w:val="22"/>
        </w:rPr>
      </w:pPr>
      <w:r w:rsidRPr="009C6B27">
        <w:rPr>
          <w:b/>
          <w:bCs/>
          <w:sz w:val="22"/>
          <w:szCs w:val="22"/>
        </w:rPr>
        <w:t>4</w:t>
      </w:r>
      <w:r w:rsidR="009F259E" w:rsidRPr="009C6B27">
        <w:rPr>
          <w:b/>
          <w:bCs/>
          <w:sz w:val="22"/>
          <w:szCs w:val="22"/>
        </w:rPr>
        <w:t>. FORMA DE ENTREGA</w:t>
      </w:r>
    </w:p>
    <w:p w:rsidR="00B73BDE" w:rsidRPr="009C6B27" w:rsidRDefault="00B73BDE" w:rsidP="009C6B27">
      <w:pPr>
        <w:pStyle w:val="Default"/>
        <w:jc w:val="both"/>
        <w:rPr>
          <w:b/>
          <w:bCs/>
          <w:sz w:val="22"/>
          <w:szCs w:val="22"/>
        </w:rPr>
      </w:pPr>
    </w:p>
    <w:p w:rsidR="009F259E" w:rsidRDefault="00795943" w:rsidP="009C6B27">
      <w:pPr>
        <w:pStyle w:val="Defaul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La unidad de origen verificará</w:t>
      </w:r>
      <w:r w:rsidR="009F259E" w:rsidRPr="009C6B27">
        <w:rPr>
          <w:bCs/>
          <w:sz w:val="22"/>
          <w:szCs w:val="22"/>
        </w:rPr>
        <w:t xml:space="preserve"> los muebles en la fábrica del proveedor adjudicado </w:t>
      </w:r>
      <w:r>
        <w:rPr>
          <w:bCs/>
          <w:sz w:val="22"/>
          <w:szCs w:val="22"/>
        </w:rPr>
        <w:t>antes de su entrega</w:t>
      </w:r>
      <w:r w:rsidR="009E5A56" w:rsidRPr="009C6B27">
        <w:rPr>
          <w:bCs/>
          <w:sz w:val="22"/>
          <w:szCs w:val="22"/>
        </w:rPr>
        <w:t xml:space="preserve"> en almacén.</w:t>
      </w:r>
    </w:p>
    <w:p w:rsidR="00795943" w:rsidRPr="009C6B27" w:rsidRDefault="00795943" w:rsidP="009C6B27">
      <w:pPr>
        <w:pStyle w:val="Default"/>
        <w:jc w:val="both"/>
        <w:rPr>
          <w:bCs/>
          <w:sz w:val="22"/>
          <w:szCs w:val="22"/>
        </w:rPr>
      </w:pPr>
    </w:p>
    <w:p w:rsidR="00B52EED" w:rsidRPr="009C6B27" w:rsidRDefault="009F259E" w:rsidP="009C6B27">
      <w:pPr>
        <w:pStyle w:val="Default"/>
        <w:jc w:val="both"/>
        <w:rPr>
          <w:bCs/>
          <w:sz w:val="22"/>
          <w:szCs w:val="22"/>
        </w:rPr>
      </w:pPr>
      <w:r w:rsidRPr="009C6B27">
        <w:rPr>
          <w:bCs/>
          <w:sz w:val="22"/>
          <w:szCs w:val="22"/>
        </w:rPr>
        <w:t>Los muebles deben ser entregados en los al</w:t>
      </w:r>
      <w:r w:rsidR="00361B8F">
        <w:rPr>
          <w:bCs/>
          <w:sz w:val="22"/>
          <w:szCs w:val="22"/>
        </w:rPr>
        <w:t>macenes de YPFB Transporte S.A.</w:t>
      </w:r>
      <w:r w:rsidR="00795943">
        <w:rPr>
          <w:bCs/>
          <w:sz w:val="22"/>
          <w:szCs w:val="22"/>
        </w:rPr>
        <w:t xml:space="preserve"> </w:t>
      </w:r>
      <w:r w:rsidRPr="009C6B27">
        <w:rPr>
          <w:bCs/>
          <w:sz w:val="22"/>
          <w:szCs w:val="22"/>
        </w:rPr>
        <w:t>debidamente embalados para su posterior traslado a las estaciones</w:t>
      </w:r>
      <w:r w:rsidR="00795943">
        <w:rPr>
          <w:bCs/>
          <w:sz w:val="22"/>
          <w:szCs w:val="22"/>
        </w:rPr>
        <w:t>.</w:t>
      </w:r>
    </w:p>
    <w:p w:rsidR="00795943" w:rsidRDefault="00795943" w:rsidP="009C6B27">
      <w:pPr>
        <w:pStyle w:val="Default"/>
        <w:jc w:val="both"/>
        <w:rPr>
          <w:bCs/>
          <w:sz w:val="22"/>
          <w:szCs w:val="22"/>
        </w:rPr>
      </w:pPr>
    </w:p>
    <w:p w:rsidR="009F259E" w:rsidRDefault="009F259E" w:rsidP="009C6B27">
      <w:pPr>
        <w:pStyle w:val="Default"/>
        <w:jc w:val="both"/>
        <w:rPr>
          <w:bCs/>
          <w:sz w:val="20"/>
          <w:szCs w:val="20"/>
        </w:rPr>
      </w:pPr>
      <w:r w:rsidRPr="009C6B27">
        <w:rPr>
          <w:bCs/>
          <w:sz w:val="22"/>
          <w:szCs w:val="22"/>
        </w:rPr>
        <w:t>Los muebles deben contar con una garantía</w:t>
      </w:r>
      <w:r w:rsidR="00795943">
        <w:rPr>
          <w:bCs/>
          <w:sz w:val="22"/>
          <w:szCs w:val="22"/>
        </w:rPr>
        <w:t xml:space="preserve"> mínima</w:t>
      </w:r>
      <w:r w:rsidRPr="009C6B27">
        <w:rPr>
          <w:bCs/>
          <w:sz w:val="22"/>
          <w:szCs w:val="22"/>
        </w:rPr>
        <w:t xml:space="preserve"> de 2 años</w:t>
      </w:r>
      <w:r w:rsidR="003C119E" w:rsidRPr="009C6B27">
        <w:rPr>
          <w:bCs/>
          <w:sz w:val="22"/>
          <w:szCs w:val="22"/>
        </w:rPr>
        <w:t xml:space="preserve"> de fabricación</w:t>
      </w:r>
      <w:r w:rsidR="009C6B27">
        <w:rPr>
          <w:bCs/>
          <w:sz w:val="20"/>
          <w:szCs w:val="20"/>
        </w:rPr>
        <w:t>.</w:t>
      </w:r>
    </w:p>
    <w:p w:rsidR="009F259E" w:rsidRPr="00F45BC6" w:rsidRDefault="009F259E" w:rsidP="009C6B27">
      <w:pPr>
        <w:pStyle w:val="Default"/>
        <w:jc w:val="both"/>
        <w:rPr>
          <w:bCs/>
          <w:sz w:val="20"/>
          <w:szCs w:val="20"/>
        </w:rPr>
      </w:pPr>
    </w:p>
    <w:p w:rsidR="000E2FCF" w:rsidRDefault="000E2FCF" w:rsidP="009C6B27">
      <w:pPr>
        <w:pStyle w:val="Default"/>
        <w:jc w:val="both"/>
        <w:rPr>
          <w:bCs/>
          <w:sz w:val="20"/>
          <w:szCs w:val="20"/>
        </w:rPr>
      </w:pPr>
    </w:p>
    <w:p w:rsidR="009C6B27" w:rsidRPr="00D6336B" w:rsidRDefault="009C6B27" w:rsidP="009C6B27">
      <w:pPr>
        <w:pStyle w:val="Default"/>
        <w:jc w:val="both"/>
        <w:rPr>
          <w:b/>
          <w:bCs/>
          <w:sz w:val="22"/>
          <w:szCs w:val="22"/>
        </w:rPr>
      </w:pPr>
      <w:r w:rsidRPr="00D6336B">
        <w:rPr>
          <w:b/>
          <w:spacing w:val="3"/>
          <w:sz w:val="22"/>
          <w:szCs w:val="22"/>
        </w:rPr>
        <w:t>5.- FORMA DE PRESENTACION</w:t>
      </w:r>
    </w:p>
    <w:p w:rsidR="009C6B27" w:rsidRPr="00D6336B" w:rsidRDefault="009C6B27" w:rsidP="009C6B27">
      <w:pPr>
        <w:pStyle w:val="Default"/>
        <w:ind w:firstLine="709"/>
        <w:jc w:val="both"/>
        <w:rPr>
          <w:spacing w:val="3"/>
          <w:sz w:val="22"/>
          <w:szCs w:val="22"/>
        </w:rPr>
      </w:pPr>
    </w:p>
    <w:p w:rsidR="009C6B27" w:rsidRPr="00D6336B" w:rsidRDefault="009C6B27" w:rsidP="009C6B27">
      <w:pPr>
        <w:pStyle w:val="Default"/>
        <w:jc w:val="both"/>
        <w:rPr>
          <w:spacing w:val="3"/>
          <w:sz w:val="22"/>
          <w:szCs w:val="22"/>
        </w:rPr>
      </w:pPr>
      <w:r w:rsidRPr="00D6336B">
        <w:rPr>
          <w:spacing w:val="3"/>
          <w:sz w:val="22"/>
          <w:szCs w:val="22"/>
        </w:rPr>
        <w:t>Deberán presentar su propuesta en sobre único cerrado conteniendo documentación técnica, propuesta económica y documentación legal:</w:t>
      </w:r>
    </w:p>
    <w:p w:rsidR="009C6B27" w:rsidRDefault="009C6B27" w:rsidP="009C6B27">
      <w:pPr>
        <w:pStyle w:val="Default"/>
        <w:jc w:val="both"/>
        <w:rPr>
          <w:spacing w:val="3"/>
          <w:sz w:val="22"/>
          <w:szCs w:val="22"/>
        </w:rPr>
      </w:pPr>
    </w:p>
    <w:p w:rsidR="009C6B27" w:rsidRPr="00D6336B" w:rsidRDefault="009C6B27" w:rsidP="009C6B27">
      <w:pPr>
        <w:pStyle w:val="Default"/>
        <w:jc w:val="both"/>
        <w:rPr>
          <w:spacing w:val="3"/>
          <w:sz w:val="22"/>
          <w:szCs w:val="22"/>
        </w:rPr>
      </w:pPr>
    </w:p>
    <w:p w:rsidR="009C6B27" w:rsidRDefault="009C6B27" w:rsidP="009C6B27">
      <w:pPr>
        <w:widowControl w:val="0"/>
        <w:numPr>
          <w:ilvl w:val="0"/>
          <w:numId w:val="6"/>
        </w:numPr>
        <w:kinsoku w:val="0"/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D6336B">
        <w:rPr>
          <w:rFonts w:ascii="Arial" w:eastAsia="Times New Roman" w:hAnsi="Arial" w:cs="Arial"/>
          <w:color w:val="000000"/>
          <w:lang w:val="es-ES" w:eastAsia="es-ES"/>
        </w:rPr>
        <w:t>Fotocopia simple de Testimonio de Constitución de la sociedad o de registro de sucursal (según sea el caso) incluyendo todas las modificaciones al mismo. Este documento deberá estar debidamente registrado en el Registro de Comercio de Bolivia (hoy administrado por FUNDEMPRESA).</w:t>
      </w:r>
    </w:p>
    <w:p w:rsidR="009C6B27" w:rsidRDefault="009C6B27" w:rsidP="009C6B27">
      <w:pPr>
        <w:widowControl w:val="0"/>
        <w:numPr>
          <w:ilvl w:val="0"/>
          <w:numId w:val="6"/>
        </w:numPr>
        <w:kinsoku w:val="0"/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9C6B27">
        <w:rPr>
          <w:rFonts w:ascii="Arial" w:eastAsia="Times New Roman" w:hAnsi="Arial" w:cs="Arial"/>
          <w:color w:val="000000"/>
          <w:lang w:val="es-ES" w:eastAsia="es-ES"/>
        </w:rPr>
        <w:t>Poder del Representante Legal del proponente, en fotocopia simple, con atribuciones para presentar Propuestas y suscribir contratos. Este poder deberá estar debidamente registrado en el Registro de Comercio de Bolivia (Hoy administrado por FUNDEMPRESA).</w:t>
      </w:r>
    </w:p>
    <w:p w:rsidR="009C6B27" w:rsidRDefault="009C6B27" w:rsidP="009C6B27">
      <w:pPr>
        <w:widowControl w:val="0"/>
        <w:numPr>
          <w:ilvl w:val="0"/>
          <w:numId w:val="6"/>
        </w:numPr>
        <w:kinsoku w:val="0"/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9C6B27">
        <w:rPr>
          <w:rFonts w:ascii="Arial" w:eastAsia="Times New Roman" w:hAnsi="Arial" w:cs="Arial"/>
          <w:color w:val="000000"/>
          <w:lang w:val="es-ES" w:eastAsia="es-ES"/>
        </w:rPr>
        <w:t>Certificado de Número de Identificación Tributaria con constancia de vigencia o certificación electrónica actualizada en fotocopia simple.</w:t>
      </w:r>
    </w:p>
    <w:p w:rsidR="009C6B27" w:rsidRPr="009C6B27" w:rsidRDefault="0019366B" w:rsidP="009C6B27">
      <w:pPr>
        <w:widowControl w:val="0"/>
        <w:numPr>
          <w:ilvl w:val="0"/>
          <w:numId w:val="6"/>
        </w:numPr>
        <w:kinsoku w:val="0"/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Arial" w:eastAsia="Times New Roman" w:hAnsi="Arial" w:cs="Arial"/>
          <w:color w:val="000000"/>
          <w:lang w:val="es-ES" w:eastAsia="es-ES"/>
        </w:rPr>
      </w:pPr>
      <w:r>
        <w:rPr>
          <w:rFonts w:ascii="Arial" w:eastAsia="Times New Roman" w:hAnsi="Arial" w:cs="Arial"/>
          <w:color w:val="000000"/>
          <w:lang w:val="es-ES" w:eastAsia="es-ES"/>
        </w:rPr>
        <w:t>Ú</w:t>
      </w:r>
      <w:r w:rsidRPr="00D6336B">
        <w:rPr>
          <w:rFonts w:ascii="Arial" w:eastAsia="Times New Roman" w:hAnsi="Arial" w:cs="Arial"/>
          <w:color w:val="000000"/>
          <w:lang w:val="es-ES" w:eastAsia="es-ES"/>
        </w:rPr>
        <w:t>ltima</w:t>
      </w:r>
      <w:r w:rsidR="009C6B27" w:rsidRPr="00D6336B">
        <w:rPr>
          <w:rFonts w:ascii="Arial" w:eastAsia="Times New Roman" w:hAnsi="Arial" w:cs="Arial"/>
          <w:color w:val="000000"/>
          <w:lang w:val="es-ES" w:eastAsia="es-ES"/>
        </w:rPr>
        <w:t xml:space="preserve"> actualización de la Matrícula de Comercio correspondiente, otorgada por FUNDEMPRESA, en fotocopia simple.</w:t>
      </w:r>
    </w:p>
    <w:sectPr w:rsidR="009C6B27" w:rsidRPr="009C6B27" w:rsidSect="00712007">
      <w:headerReference w:type="default" r:id="rId10"/>
      <w:footerReference w:type="first" r:id="rId11"/>
      <w:type w:val="continuous"/>
      <w:pgSz w:w="12240" w:h="15840" w:code="1"/>
      <w:pgMar w:top="1440" w:right="1673" w:bottom="1701" w:left="1650" w:header="72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330" w:rsidRDefault="00F21330">
      <w:pPr>
        <w:spacing w:after="0" w:line="240" w:lineRule="auto"/>
      </w:pPr>
      <w:r>
        <w:separator/>
      </w:r>
    </w:p>
  </w:endnote>
  <w:endnote w:type="continuationSeparator" w:id="0">
    <w:p w:rsidR="00F21330" w:rsidRDefault="00F21330">
      <w:pPr>
        <w:spacing w:after="0" w:line="240" w:lineRule="auto"/>
      </w:pPr>
      <w:r>
        <w:continuationSeparator/>
      </w:r>
    </w:p>
  </w:endnote>
  <w:endnote w:type="continuationNotice" w:id="1">
    <w:p w:rsidR="00F21330" w:rsidRDefault="00F213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Default="00052E22">
    <w:pPr>
      <w:keepNext/>
      <w:keepLines/>
      <w:tabs>
        <w:tab w:val="left" w:pos="8555"/>
      </w:tabs>
      <w:rPr>
        <w:rFonts w:ascii="Verdana" w:hAnsi="Verdana" w:cs="Verdana"/>
        <w:spacing w:val="-21"/>
        <w:w w:val="115"/>
        <w:sz w:val="17"/>
        <w:szCs w:val="17"/>
        <w:lang w:val="en-US"/>
      </w:rPr>
    </w:pPr>
    <w:r>
      <w:tab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begin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instrText xml:space="preserve"> PAGE </w:instrTex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separate"/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t>36</w:t>
    </w:r>
    <w:r>
      <w:rPr>
        <w:rFonts w:ascii="Verdana" w:hAnsi="Verdana" w:cs="Verdana"/>
        <w:spacing w:val="-21"/>
        <w:w w:val="115"/>
        <w:sz w:val="17"/>
        <w:szCs w:val="17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330" w:rsidRDefault="00F21330">
      <w:pPr>
        <w:spacing w:after="0" w:line="240" w:lineRule="auto"/>
      </w:pPr>
      <w:r>
        <w:separator/>
      </w:r>
    </w:p>
  </w:footnote>
  <w:footnote w:type="continuationSeparator" w:id="0">
    <w:p w:rsidR="00F21330" w:rsidRDefault="00F21330">
      <w:pPr>
        <w:spacing w:after="0" w:line="240" w:lineRule="auto"/>
      </w:pPr>
      <w:r>
        <w:continuationSeparator/>
      </w:r>
    </w:p>
  </w:footnote>
  <w:footnote w:type="continuationNotice" w:id="1">
    <w:p w:rsidR="00F21330" w:rsidRDefault="00F213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E22" w:rsidRPr="007F5169" w:rsidRDefault="00052E22" w:rsidP="005D5B5E">
    <w:pPr>
      <w:pStyle w:val="Encabezado"/>
      <w:jc w:val="right"/>
      <w:rPr>
        <w:rFonts w:ascii="Arial" w:hAnsi="Arial" w:cs="Arial"/>
        <w:sz w:val="20"/>
        <w:szCs w:val="20"/>
      </w:rPr>
    </w:pPr>
  </w:p>
  <w:p w:rsidR="00052E22" w:rsidRPr="007F5169" w:rsidRDefault="00052E22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755A629A"/>
    <w:lvl w:ilvl="0">
      <w:start w:val="1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eastAsia="Times New Roman" w:hAnsi="Arial" w:cs="Arial"/>
        <w:snapToGrid/>
        <w:spacing w:val="17"/>
        <w:sz w:val="18"/>
        <w:szCs w:val="18"/>
      </w:rPr>
    </w:lvl>
  </w:abstractNum>
  <w:abstractNum w:abstractNumId="2" w15:restartNumberingAfterBreak="0">
    <w:nsid w:val="03CEF75F"/>
    <w:multiLevelType w:val="singleLevel"/>
    <w:tmpl w:val="7EE23312"/>
    <w:lvl w:ilvl="0">
      <w:start w:val="1"/>
      <w:numFmt w:val="lowerLetter"/>
      <w:lvlText w:val="%1)"/>
      <w:lvlJc w:val="left"/>
      <w:pPr>
        <w:tabs>
          <w:tab w:val="num" w:pos="-872"/>
        </w:tabs>
        <w:ind w:left="496" w:firstLine="72"/>
      </w:pPr>
      <w:rPr>
        <w:rFonts w:ascii="Arial" w:hAnsi="Arial" w:cs="Arial" w:hint="default"/>
        <w:snapToGrid/>
        <w:spacing w:val="-14"/>
        <w:w w:val="115"/>
        <w:sz w:val="18"/>
        <w:szCs w:val="18"/>
      </w:rPr>
    </w:lvl>
  </w:abstractNum>
  <w:abstractNum w:abstractNumId="3" w15:restartNumberingAfterBreak="0">
    <w:nsid w:val="0476907D"/>
    <w:multiLevelType w:val="singleLevel"/>
    <w:tmpl w:val="7D1E82C4"/>
    <w:lvl w:ilvl="0">
      <w:start w:val="1"/>
      <w:numFmt w:val="lowerLetter"/>
      <w:lvlText w:val="%1)"/>
      <w:lvlJc w:val="left"/>
      <w:pPr>
        <w:tabs>
          <w:tab w:val="num" w:pos="432"/>
        </w:tabs>
        <w:ind w:left="1656" w:firstLine="72"/>
      </w:pPr>
      <w:rPr>
        <w:rFonts w:ascii="Arial" w:hAnsi="Arial" w:cs="Arial" w:hint="default"/>
        <w:snapToGrid/>
        <w:spacing w:val="-11"/>
        <w:w w:val="115"/>
        <w:sz w:val="18"/>
        <w:szCs w:val="18"/>
      </w:rPr>
    </w:lvl>
  </w:abstractNum>
  <w:abstractNum w:abstractNumId="4" w15:restartNumberingAfterBreak="0">
    <w:nsid w:val="0509C5FC"/>
    <w:multiLevelType w:val="singleLevel"/>
    <w:tmpl w:val="9C90BDAC"/>
    <w:lvl w:ilvl="0">
      <w:start w:val="1"/>
      <w:numFmt w:val="lowerLetter"/>
      <w:lvlText w:val="%1)"/>
      <w:lvlJc w:val="left"/>
      <w:pPr>
        <w:tabs>
          <w:tab w:val="num" w:pos="432"/>
        </w:tabs>
        <w:ind w:left="1656" w:firstLine="72"/>
      </w:pPr>
      <w:rPr>
        <w:rFonts w:ascii="Arial" w:hAnsi="Arial" w:cs="Arial" w:hint="default"/>
        <w:snapToGrid/>
        <w:spacing w:val="5"/>
        <w:sz w:val="18"/>
        <w:szCs w:val="18"/>
      </w:rPr>
    </w:lvl>
  </w:abstractNum>
  <w:abstractNum w:abstractNumId="5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6" w15:restartNumberingAfterBreak="0">
    <w:nsid w:val="08A26717"/>
    <w:multiLevelType w:val="hybridMultilevel"/>
    <w:tmpl w:val="7D2C5E6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D34899"/>
    <w:multiLevelType w:val="hybridMultilevel"/>
    <w:tmpl w:val="BE6E1A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A7390"/>
    <w:multiLevelType w:val="hybridMultilevel"/>
    <w:tmpl w:val="06926E30"/>
    <w:lvl w:ilvl="0" w:tplc="6084067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4001A3"/>
    <w:multiLevelType w:val="hybridMultilevel"/>
    <w:tmpl w:val="F934F826"/>
    <w:lvl w:ilvl="0" w:tplc="7E1A36E6">
      <w:start w:val="1"/>
      <w:numFmt w:val="lowerLetter"/>
      <w:lvlText w:val="%1)"/>
      <w:lvlJc w:val="left"/>
      <w:pPr>
        <w:ind w:left="1776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2496" w:hanging="360"/>
      </w:pPr>
    </w:lvl>
    <w:lvl w:ilvl="2" w:tplc="400A001B" w:tentative="1">
      <w:start w:val="1"/>
      <w:numFmt w:val="lowerRoman"/>
      <w:lvlText w:val="%3."/>
      <w:lvlJc w:val="right"/>
      <w:pPr>
        <w:ind w:left="3216" w:hanging="180"/>
      </w:pPr>
    </w:lvl>
    <w:lvl w:ilvl="3" w:tplc="400A000F" w:tentative="1">
      <w:start w:val="1"/>
      <w:numFmt w:val="decimal"/>
      <w:lvlText w:val="%4."/>
      <w:lvlJc w:val="left"/>
      <w:pPr>
        <w:ind w:left="3936" w:hanging="360"/>
      </w:pPr>
    </w:lvl>
    <w:lvl w:ilvl="4" w:tplc="400A0019" w:tentative="1">
      <w:start w:val="1"/>
      <w:numFmt w:val="lowerLetter"/>
      <w:lvlText w:val="%5."/>
      <w:lvlJc w:val="left"/>
      <w:pPr>
        <w:ind w:left="4656" w:hanging="360"/>
      </w:pPr>
    </w:lvl>
    <w:lvl w:ilvl="5" w:tplc="400A001B" w:tentative="1">
      <w:start w:val="1"/>
      <w:numFmt w:val="lowerRoman"/>
      <w:lvlText w:val="%6."/>
      <w:lvlJc w:val="right"/>
      <w:pPr>
        <w:ind w:left="5376" w:hanging="180"/>
      </w:pPr>
    </w:lvl>
    <w:lvl w:ilvl="6" w:tplc="400A000F" w:tentative="1">
      <w:start w:val="1"/>
      <w:numFmt w:val="decimal"/>
      <w:lvlText w:val="%7."/>
      <w:lvlJc w:val="left"/>
      <w:pPr>
        <w:ind w:left="6096" w:hanging="360"/>
      </w:pPr>
    </w:lvl>
    <w:lvl w:ilvl="7" w:tplc="400A0019" w:tentative="1">
      <w:start w:val="1"/>
      <w:numFmt w:val="lowerLetter"/>
      <w:lvlText w:val="%8."/>
      <w:lvlJc w:val="left"/>
      <w:pPr>
        <w:ind w:left="6816" w:hanging="360"/>
      </w:pPr>
    </w:lvl>
    <w:lvl w:ilvl="8" w:tplc="4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0D994EAE"/>
    <w:multiLevelType w:val="hybridMultilevel"/>
    <w:tmpl w:val="75F2659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B03DD"/>
    <w:multiLevelType w:val="hybridMultilevel"/>
    <w:tmpl w:val="BA447430"/>
    <w:lvl w:ilvl="0" w:tplc="F7844850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12F88"/>
    <w:multiLevelType w:val="hybridMultilevel"/>
    <w:tmpl w:val="F850D636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B45D5"/>
    <w:multiLevelType w:val="hybridMultilevel"/>
    <w:tmpl w:val="70B403CE"/>
    <w:lvl w:ilvl="0" w:tplc="C0B6919C">
      <w:start w:val="1"/>
      <w:numFmt w:val="lowerRoman"/>
      <w:lvlText w:val="%1)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1C0A6D15"/>
    <w:multiLevelType w:val="hybridMultilevel"/>
    <w:tmpl w:val="24B458E8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F7658"/>
    <w:multiLevelType w:val="hybridMultilevel"/>
    <w:tmpl w:val="D30C1F84"/>
    <w:lvl w:ilvl="0" w:tplc="7E1A36E6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A765AD"/>
    <w:multiLevelType w:val="hybridMultilevel"/>
    <w:tmpl w:val="D930AF9E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56DAC"/>
    <w:multiLevelType w:val="hybridMultilevel"/>
    <w:tmpl w:val="75CA6A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510D4"/>
    <w:multiLevelType w:val="hybridMultilevel"/>
    <w:tmpl w:val="2B9A38DC"/>
    <w:lvl w:ilvl="0" w:tplc="FFFFFFF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432697"/>
    <w:multiLevelType w:val="hybridMultilevel"/>
    <w:tmpl w:val="6B446974"/>
    <w:lvl w:ilvl="0" w:tplc="F17E28E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1599F"/>
    <w:multiLevelType w:val="hybridMultilevel"/>
    <w:tmpl w:val="597C6132"/>
    <w:lvl w:ilvl="0" w:tplc="B9104B62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A7FA4"/>
    <w:multiLevelType w:val="multilevel"/>
    <w:tmpl w:val="0C7C4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92"/>
        </w:tabs>
        <w:ind w:left="992" w:hanging="566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37806731"/>
    <w:multiLevelType w:val="hybridMultilevel"/>
    <w:tmpl w:val="3DF075B6"/>
    <w:lvl w:ilvl="0" w:tplc="40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5A0419"/>
    <w:multiLevelType w:val="hybridMultilevel"/>
    <w:tmpl w:val="100045FC"/>
    <w:lvl w:ilvl="0" w:tplc="7E1A36E6">
      <w:start w:val="1"/>
      <w:numFmt w:val="lowerLetter"/>
      <w:lvlText w:val="%1)"/>
      <w:lvlJc w:val="left"/>
      <w:pPr>
        <w:tabs>
          <w:tab w:val="num" w:pos="432"/>
        </w:tabs>
        <w:ind w:left="2160" w:hanging="432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27BC6"/>
    <w:multiLevelType w:val="hybridMultilevel"/>
    <w:tmpl w:val="C10A144C"/>
    <w:lvl w:ilvl="0" w:tplc="4C526DDA">
      <w:start w:val="4"/>
      <w:numFmt w:val="lowerRoman"/>
      <w:lvlText w:val="(%1)"/>
      <w:lvlJc w:val="left"/>
      <w:pPr>
        <w:tabs>
          <w:tab w:val="num" w:pos="972"/>
        </w:tabs>
        <w:ind w:left="972" w:hanging="720"/>
      </w:pPr>
      <w:rPr>
        <w:rFonts w:hint="default"/>
      </w:rPr>
    </w:lvl>
    <w:lvl w:ilvl="1" w:tplc="16B6C5C8">
      <w:start w:val="1"/>
      <w:numFmt w:val="lowerRoman"/>
      <w:lvlText w:val="(%2)"/>
      <w:lvlJc w:val="right"/>
      <w:pPr>
        <w:tabs>
          <w:tab w:val="num" w:pos="1332"/>
        </w:tabs>
        <w:ind w:left="133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5" w15:restartNumberingAfterBreak="0">
    <w:nsid w:val="3EC667EB"/>
    <w:multiLevelType w:val="hybridMultilevel"/>
    <w:tmpl w:val="E12AC308"/>
    <w:lvl w:ilvl="0" w:tplc="B68A5FB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20"/>
        <w:szCs w:val="20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44F47"/>
    <w:multiLevelType w:val="hybridMultilevel"/>
    <w:tmpl w:val="5B52ED7C"/>
    <w:lvl w:ilvl="0" w:tplc="7E1A36E6">
      <w:start w:val="1"/>
      <w:numFmt w:val="lowerLetter"/>
      <w:lvlText w:val="%1)"/>
      <w:lvlJc w:val="left"/>
      <w:pPr>
        <w:ind w:left="720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00627"/>
    <w:multiLevelType w:val="hybridMultilevel"/>
    <w:tmpl w:val="847AAE24"/>
    <w:lvl w:ilvl="0" w:tplc="C3AEA2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A3A22"/>
    <w:multiLevelType w:val="hybridMultilevel"/>
    <w:tmpl w:val="EAA08A64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F73E77"/>
    <w:multiLevelType w:val="hybridMultilevel"/>
    <w:tmpl w:val="6B9EE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33667"/>
    <w:multiLevelType w:val="hybridMultilevel"/>
    <w:tmpl w:val="2B142BF8"/>
    <w:lvl w:ilvl="0" w:tplc="7E1A36E6">
      <w:start w:val="1"/>
      <w:numFmt w:val="lowerLetter"/>
      <w:lvlText w:val="%1)"/>
      <w:lvlJc w:val="left"/>
      <w:pPr>
        <w:ind w:left="1776" w:hanging="360"/>
      </w:pPr>
      <w:rPr>
        <w:rFonts w:ascii="Verdana" w:hAnsi="Verdana" w:cs="Verdana" w:hint="default"/>
        <w:b w:val="0"/>
        <w:i w:val="0"/>
        <w:snapToGrid/>
        <w:spacing w:val="1"/>
        <w:w w:val="110"/>
        <w:sz w:val="18"/>
        <w:szCs w:val="18"/>
      </w:rPr>
    </w:lvl>
    <w:lvl w:ilvl="1" w:tplc="25EE9870">
      <w:start w:val="32"/>
      <w:numFmt w:val="decimal"/>
      <w:lvlText w:val="%2."/>
      <w:lvlJc w:val="left"/>
      <w:pPr>
        <w:ind w:left="2496" w:hanging="360"/>
      </w:pPr>
      <w:rPr>
        <w:rFonts w:hint="default"/>
      </w:rPr>
    </w:lvl>
    <w:lvl w:ilvl="2" w:tplc="400A001B">
      <w:start w:val="1"/>
      <w:numFmt w:val="lowerRoman"/>
      <w:lvlText w:val="%3."/>
      <w:lvlJc w:val="right"/>
      <w:pPr>
        <w:ind w:left="3216" w:hanging="180"/>
      </w:pPr>
    </w:lvl>
    <w:lvl w:ilvl="3" w:tplc="56649BD6">
      <w:start w:val="35"/>
      <w:numFmt w:val="decimal"/>
      <w:lvlText w:val="%4"/>
      <w:lvlJc w:val="left"/>
      <w:pPr>
        <w:ind w:left="3936" w:hanging="360"/>
      </w:pPr>
      <w:rPr>
        <w:rFonts w:hint="default"/>
        <w:color w:val="000000"/>
        <w:sz w:val="20"/>
      </w:rPr>
    </w:lvl>
    <w:lvl w:ilvl="4" w:tplc="400A0019" w:tentative="1">
      <w:start w:val="1"/>
      <w:numFmt w:val="lowerLetter"/>
      <w:lvlText w:val="%5."/>
      <w:lvlJc w:val="left"/>
      <w:pPr>
        <w:ind w:left="4656" w:hanging="360"/>
      </w:pPr>
    </w:lvl>
    <w:lvl w:ilvl="5" w:tplc="400A001B" w:tentative="1">
      <w:start w:val="1"/>
      <w:numFmt w:val="lowerRoman"/>
      <w:lvlText w:val="%6."/>
      <w:lvlJc w:val="right"/>
      <w:pPr>
        <w:ind w:left="5376" w:hanging="180"/>
      </w:pPr>
    </w:lvl>
    <w:lvl w:ilvl="6" w:tplc="400A000F" w:tentative="1">
      <w:start w:val="1"/>
      <w:numFmt w:val="decimal"/>
      <w:lvlText w:val="%7."/>
      <w:lvlJc w:val="left"/>
      <w:pPr>
        <w:ind w:left="6096" w:hanging="360"/>
      </w:pPr>
    </w:lvl>
    <w:lvl w:ilvl="7" w:tplc="400A0019" w:tentative="1">
      <w:start w:val="1"/>
      <w:numFmt w:val="lowerLetter"/>
      <w:lvlText w:val="%8."/>
      <w:lvlJc w:val="left"/>
      <w:pPr>
        <w:ind w:left="6816" w:hanging="360"/>
      </w:pPr>
    </w:lvl>
    <w:lvl w:ilvl="8" w:tplc="4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4E9F7CFE"/>
    <w:multiLevelType w:val="hybridMultilevel"/>
    <w:tmpl w:val="C59C6674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6798D"/>
    <w:multiLevelType w:val="multilevel"/>
    <w:tmpl w:val="136C7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2"/>
        </w:tabs>
        <w:ind w:left="992" w:hanging="56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3" w15:restartNumberingAfterBreak="0">
    <w:nsid w:val="58C30711"/>
    <w:multiLevelType w:val="hybridMultilevel"/>
    <w:tmpl w:val="DBD8ADF0"/>
    <w:lvl w:ilvl="0" w:tplc="EDE2857E">
      <w:start w:val="1"/>
      <w:numFmt w:val="lowerLetter"/>
      <w:lvlText w:val="%1)"/>
      <w:lvlJc w:val="left"/>
      <w:pPr>
        <w:ind w:left="420" w:hanging="360"/>
      </w:pPr>
      <w:rPr>
        <w:rFonts w:eastAsiaTheme="minorHAnsi" w:hint="default"/>
      </w:rPr>
    </w:lvl>
    <w:lvl w:ilvl="1" w:tplc="400A0019" w:tentative="1">
      <w:start w:val="1"/>
      <w:numFmt w:val="lowerLetter"/>
      <w:lvlText w:val="%2."/>
      <w:lvlJc w:val="left"/>
      <w:pPr>
        <w:ind w:left="1140" w:hanging="360"/>
      </w:pPr>
    </w:lvl>
    <w:lvl w:ilvl="2" w:tplc="400A001B" w:tentative="1">
      <w:start w:val="1"/>
      <w:numFmt w:val="lowerRoman"/>
      <w:lvlText w:val="%3."/>
      <w:lvlJc w:val="right"/>
      <w:pPr>
        <w:ind w:left="1860" w:hanging="180"/>
      </w:pPr>
    </w:lvl>
    <w:lvl w:ilvl="3" w:tplc="400A000F" w:tentative="1">
      <w:start w:val="1"/>
      <w:numFmt w:val="decimal"/>
      <w:lvlText w:val="%4."/>
      <w:lvlJc w:val="left"/>
      <w:pPr>
        <w:ind w:left="2580" w:hanging="360"/>
      </w:pPr>
    </w:lvl>
    <w:lvl w:ilvl="4" w:tplc="400A0019" w:tentative="1">
      <w:start w:val="1"/>
      <w:numFmt w:val="lowerLetter"/>
      <w:lvlText w:val="%5."/>
      <w:lvlJc w:val="left"/>
      <w:pPr>
        <w:ind w:left="3300" w:hanging="360"/>
      </w:pPr>
    </w:lvl>
    <w:lvl w:ilvl="5" w:tplc="400A001B" w:tentative="1">
      <w:start w:val="1"/>
      <w:numFmt w:val="lowerRoman"/>
      <w:lvlText w:val="%6."/>
      <w:lvlJc w:val="right"/>
      <w:pPr>
        <w:ind w:left="4020" w:hanging="180"/>
      </w:pPr>
    </w:lvl>
    <w:lvl w:ilvl="6" w:tplc="400A000F" w:tentative="1">
      <w:start w:val="1"/>
      <w:numFmt w:val="decimal"/>
      <w:lvlText w:val="%7."/>
      <w:lvlJc w:val="left"/>
      <w:pPr>
        <w:ind w:left="4740" w:hanging="360"/>
      </w:pPr>
    </w:lvl>
    <w:lvl w:ilvl="7" w:tplc="400A0019" w:tentative="1">
      <w:start w:val="1"/>
      <w:numFmt w:val="lowerLetter"/>
      <w:lvlText w:val="%8."/>
      <w:lvlJc w:val="left"/>
      <w:pPr>
        <w:ind w:left="5460" w:hanging="360"/>
      </w:pPr>
    </w:lvl>
    <w:lvl w:ilvl="8" w:tplc="40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92534E1"/>
    <w:multiLevelType w:val="hybridMultilevel"/>
    <w:tmpl w:val="5A2CA208"/>
    <w:lvl w:ilvl="0" w:tplc="93E42182">
      <w:start w:val="3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375F7"/>
    <w:multiLevelType w:val="hybridMultilevel"/>
    <w:tmpl w:val="937446F2"/>
    <w:lvl w:ilvl="0" w:tplc="4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E24CAD"/>
    <w:multiLevelType w:val="hybridMultilevel"/>
    <w:tmpl w:val="BC98C57C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0F">
      <w:start w:val="1"/>
      <w:numFmt w:val="decimal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E66C4"/>
    <w:multiLevelType w:val="hybridMultilevel"/>
    <w:tmpl w:val="85882734"/>
    <w:lvl w:ilvl="0" w:tplc="400A000F">
      <w:start w:val="1"/>
      <w:numFmt w:val="decimal"/>
      <w:lvlText w:val="%1."/>
      <w:lvlJc w:val="left"/>
      <w:pPr>
        <w:ind w:left="1670" w:hanging="360"/>
      </w:pPr>
    </w:lvl>
    <w:lvl w:ilvl="1" w:tplc="400A0019">
      <w:start w:val="1"/>
      <w:numFmt w:val="lowerLetter"/>
      <w:lvlText w:val="%2."/>
      <w:lvlJc w:val="left"/>
      <w:pPr>
        <w:ind w:left="2520" w:hanging="360"/>
      </w:pPr>
    </w:lvl>
    <w:lvl w:ilvl="2" w:tplc="400A001B" w:tentative="1">
      <w:start w:val="1"/>
      <w:numFmt w:val="lowerRoman"/>
      <w:lvlText w:val="%3."/>
      <w:lvlJc w:val="right"/>
      <w:pPr>
        <w:ind w:left="3240" w:hanging="180"/>
      </w:pPr>
    </w:lvl>
    <w:lvl w:ilvl="3" w:tplc="400A000F" w:tentative="1">
      <w:start w:val="1"/>
      <w:numFmt w:val="decimal"/>
      <w:lvlText w:val="%4."/>
      <w:lvlJc w:val="left"/>
      <w:pPr>
        <w:ind w:left="3960" w:hanging="360"/>
      </w:pPr>
    </w:lvl>
    <w:lvl w:ilvl="4" w:tplc="400A0019" w:tentative="1">
      <w:start w:val="1"/>
      <w:numFmt w:val="lowerLetter"/>
      <w:lvlText w:val="%5."/>
      <w:lvlJc w:val="left"/>
      <w:pPr>
        <w:ind w:left="4680" w:hanging="360"/>
      </w:pPr>
    </w:lvl>
    <w:lvl w:ilvl="5" w:tplc="400A001B" w:tentative="1">
      <w:start w:val="1"/>
      <w:numFmt w:val="lowerRoman"/>
      <w:lvlText w:val="%6."/>
      <w:lvlJc w:val="right"/>
      <w:pPr>
        <w:ind w:left="5400" w:hanging="180"/>
      </w:pPr>
    </w:lvl>
    <w:lvl w:ilvl="6" w:tplc="400A000F" w:tentative="1">
      <w:start w:val="1"/>
      <w:numFmt w:val="decimal"/>
      <w:lvlText w:val="%7."/>
      <w:lvlJc w:val="left"/>
      <w:pPr>
        <w:ind w:left="6120" w:hanging="360"/>
      </w:pPr>
    </w:lvl>
    <w:lvl w:ilvl="7" w:tplc="400A0019" w:tentative="1">
      <w:start w:val="1"/>
      <w:numFmt w:val="lowerLetter"/>
      <w:lvlText w:val="%8."/>
      <w:lvlJc w:val="left"/>
      <w:pPr>
        <w:ind w:left="6840" w:hanging="360"/>
      </w:pPr>
    </w:lvl>
    <w:lvl w:ilvl="8" w:tplc="40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8F421B4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39" w15:restartNumberingAfterBreak="0">
    <w:nsid w:val="6A4D6ADE"/>
    <w:multiLevelType w:val="hybridMultilevel"/>
    <w:tmpl w:val="D1B6B3CE"/>
    <w:lvl w:ilvl="0" w:tplc="DF80F55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CC4C75"/>
    <w:multiLevelType w:val="hybridMultilevel"/>
    <w:tmpl w:val="E01C48A6"/>
    <w:lvl w:ilvl="0" w:tplc="C99A8D5E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400A0019" w:tentative="1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C7E71A3"/>
    <w:multiLevelType w:val="hybridMultilevel"/>
    <w:tmpl w:val="B8EE302E"/>
    <w:lvl w:ilvl="0" w:tplc="60E8367C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6544001"/>
    <w:multiLevelType w:val="hybridMultilevel"/>
    <w:tmpl w:val="592C6394"/>
    <w:lvl w:ilvl="0" w:tplc="67F24FD0">
      <w:start w:val="16"/>
      <w:numFmt w:val="decimal"/>
      <w:lvlText w:val="%1."/>
      <w:lvlJc w:val="left"/>
      <w:pPr>
        <w:ind w:left="717" w:hanging="360"/>
      </w:pPr>
      <w:rPr>
        <w:rFonts w:eastAsia="Times New Roman" w:hint="default"/>
        <w:w w:val="100"/>
      </w:rPr>
    </w:lvl>
    <w:lvl w:ilvl="1" w:tplc="400A0019" w:tentative="1">
      <w:start w:val="1"/>
      <w:numFmt w:val="lowerLetter"/>
      <w:lvlText w:val="%2."/>
      <w:lvlJc w:val="left"/>
      <w:pPr>
        <w:ind w:left="1437" w:hanging="360"/>
      </w:pPr>
    </w:lvl>
    <w:lvl w:ilvl="2" w:tplc="400A001B" w:tentative="1">
      <w:start w:val="1"/>
      <w:numFmt w:val="lowerRoman"/>
      <w:lvlText w:val="%3."/>
      <w:lvlJc w:val="right"/>
      <w:pPr>
        <w:ind w:left="2157" w:hanging="180"/>
      </w:pPr>
    </w:lvl>
    <w:lvl w:ilvl="3" w:tplc="400A000F" w:tentative="1">
      <w:start w:val="1"/>
      <w:numFmt w:val="decimal"/>
      <w:lvlText w:val="%4."/>
      <w:lvlJc w:val="left"/>
      <w:pPr>
        <w:ind w:left="2877" w:hanging="360"/>
      </w:pPr>
    </w:lvl>
    <w:lvl w:ilvl="4" w:tplc="400A0019" w:tentative="1">
      <w:start w:val="1"/>
      <w:numFmt w:val="lowerLetter"/>
      <w:lvlText w:val="%5."/>
      <w:lvlJc w:val="left"/>
      <w:pPr>
        <w:ind w:left="3597" w:hanging="360"/>
      </w:pPr>
    </w:lvl>
    <w:lvl w:ilvl="5" w:tplc="400A001B" w:tentative="1">
      <w:start w:val="1"/>
      <w:numFmt w:val="lowerRoman"/>
      <w:lvlText w:val="%6."/>
      <w:lvlJc w:val="right"/>
      <w:pPr>
        <w:ind w:left="4317" w:hanging="180"/>
      </w:pPr>
    </w:lvl>
    <w:lvl w:ilvl="6" w:tplc="400A000F" w:tentative="1">
      <w:start w:val="1"/>
      <w:numFmt w:val="decimal"/>
      <w:lvlText w:val="%7."/>
      <w:lvlJc w:val="left"/>
      <w:pPr>
        <w:ind w:left="5037" w:hanging="360"/>
      </w:pPr>
    </w:lvl>
    <w:lvl w:ilvl="7" w:tplc="400A0019" w:tentative="1">
      <w:start w:val="1"/>
      <w:numFmt w:val="lowerLetter"/>
      <w:lvlText w:val="%8."/>
      <w:lvlJc w:val="left"/>
      <w:pPr>
        <w:ind w:left="5757" w:hanging="360"/>
      </w:pPr>
    </w:lvl>
    <w:lvl w:ilvl="8" w:tplc="40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97A7DAF"/>
    <w:multiLevelType w:val="multilevel"/>
    <w:tmpl w:val="68B8D9DA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44" w15:restartNumberingAfterBreak="0">
    <w:nsid w:val="7B787371"/>
    <w:multiLevelType w:val="hybridMultilevel"/>
    <w:tmpl w:val="16E22532"/>
    <w:lvl w:ilvl="0" w:tplc="6444E356">
      <w:start w:val="1"/>
      <w:numFmt w:val="lowerLetter"/>
      <w:lvlText w:val="%1)"/>
      <w:lvlJc w:val="left"/>
      <w:pPr>
        <w:ind w:left="2124" w:hanging="705"/>
      </w:pPr>
    </w:lvl>
    <w:lvl w:ilvl="1" w:tplc="0C0A0019">
      <w:start w:val="1"/>
      <w:numFmt w:val="lowerLetter"/>
      <w:lvlText w:val="%2."/>
      <w:lvlJc w:val="left"/>
      <w:pPr>
        <w:ind w:left="2499" w:hanging="360"/>
      </w:pPr>
    </w:lvl>
    <w:lvl w:ilvl="2" w:tplc="0C0A001B">
      <w:start w:val="1"/>
      <w:numFmt w:val="lowerRoman"/>
      <w:lvlText w:val="%3."/>
      <w:lvlJc w:val="right"/>
      <w:pPr>
        <w:ind w:left="3219" w:hanging="180"/>
      </w:pPr>
    </w:lvl>
    <w:lvl w:ilvl="3" w:tplc="0C0A000F">
      <w:start w:val="1"/>
      <w:numFmt w:val="decimal"/>
      <w:lvlText w:val="%4."/>
      <w:lvlJc w:val="left"/>
      <w:pPr>
        <w:ind w:left="3939" w:hanging="360"/>
      </w:pPr>
    </w:lvl>
    <w:lvl w:ilvl="4" w:tplc="0C0A0019">
      <w:start w:val="1"/>
      <w:numFmt w:val="lowerLetter"/>
      <w:lvlText w:val="%5."/>
      <w:lvlJc w:val="left"/>
      <w:pPr>
        <w:ind w:left="4659" w:hanging="360"/>
      </w:pPr>
    </w:lvl>
    <w:lvl w:ilvl="5" w:tplc="0C0A001B">
      <w:start w:val="1"/>
      <w:numFmt w:val="lowerRoman"/>
      <w:lvlText w:val="%6."/>
      <w:lvlJc w:val="right"/>
      <w:pPr>
        <w:ind w:left="5379" w:hanging="180"/>
      </w:pPr>
    </w:lvl>
    <w:lvl w:ilvl="6" w:tplc="0C0A000F">
      <w:start w:val="1"/>
      <w:numFmt w:val="decimal"/>
      <w:lvlText w:val="%7."/>
      <w:lvlJc w:val="left"/>
      <w:pPr>
        <w:ind w:left="6099" w:hanging="360"/>
      </w:pPr>
    </w:lvl>
    <w:lvl w:ilvl="7" w:tplc="0C0A0019">
      <w:start w:val="1"/>
      <w:numFmt w:val="lowerLetter"/>
      <w:lvlText w:val="%8."/>
      <w:lvlJc w:val="left"/>
      <w:pPr>
        <w:ind w:left="6819" w:hanging="360"/>
      </w:pPr>
    </w:lvl>
    <w:lvl w:ilvl="8" w:tplc="0C0A001B">
      <w:start w:val="1"/>
      <w:numFmt w:val="lowerRoman"/>
      <w:lvlText w:val="%9."/>
      <w:lvlJc w:val="right"/>
      <w:pPr>
        <w:ind w:left="7539" w:hanging="180"/>
      </w:pPr>
    </w:lvl>
  </w:abstractNum>
  <w:abstractNum w:abstractNumId="45" w15:restartNumberingAfterBreak="0">
    <w:nsid w:val="7ECE7710"/>
    <w:multiLevelType w:val="hybridMultilevel"/>
    <w:tmpl w:val="B5F289A2"/>
    <w:lvl w:ilvl="0" w:tplc="25BADC5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A4A03D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3"/>
    <w:lvlOverride w:ilvl="0">
      <w:lvl w:ilvl="0">
        <w:numFmt w:val="lowerLetter"/>
        <w:lvlText w:val="%1)"/>
        <w:lvlJc w:val="left"/>
        <w:pPr>
          <w:tabs>
            <w:tab w:val="num" w:pos="432"/>
          </w:tabs>
          <w:ind w:left="1656" w:firstLine="72"/>
        </w:pPr>
        <w:rPr>
          <w:rFonts w:ascii="Arial" w:hAnsi="Arial" w:cs="Arial" w:hint="default"/>
          <w:snapToGrid/>
          <w:spacing w:val="-13"/>
          <w:w w:val="115"/>
          <w:sz w:val="18"/>
          <w:szCs w:val="18"/>
        </w:rPr>
      </w:lvl>
    </w:lvlOverride>
  </w:num>
  <w:num w:numId="6">
    <w:abstractNumId w:val="0"/>
  </w:num>
  <w:num w:numId="7">
    <w:abstractNumId w:val="1"/>
  </w:num>
  <w:num w:numId="8">
    <w:abstractNumId w:val="1"/>
    <w:lvlOverride w:ilvl="0">
      <w:lvl w:ilvl="0">
        <w:start w:val="3"/>
        <w:numFmt w:val="lowerLetter"/>
        <w:lvlText w:val="%1)"/>
        <w:lvlJc w:val="left"/>
        <w:pPr>
          <w:tabs>
            <w:tab w:val="num" w:pos="432"/>
          </w:tabs>
          <w:ind w:left="1656" w:firstLine="72"/>
        </w:pPr>
        <w:rPr>
          <w:rFonts w:ascii="Verdana" w:hAnsi="Verdana" w:cs="Verdana" w:hint="default"/>
          <w:b w:val="0"/>
          <w:i w:val="0"/>
          <w:snapToGrid/>
          <w:spacing w:val="7"/>
          <w:sz w:val="18"/>
          <w:szCs w:val="18"/>
        </w:rPr>
      </w:lvl>
    </w:lvlOverride>
  </w:num>
  <w:num w:numId="9">
    <w:abstractNumId w:val="24"/>
  </w:num>
  <w:num w:numId="10">
    <w:abstractNumId w:val="25"/>
  </w:num>
  <w:num w:numId="11">
    <w:abstractNumId w:val="14"/>
  </w:num>
  <w:num w:numId="12">
    <w:abstractNumId w:val="40"/>
  </w:num>
  <w:num w:numId="13">
    <w:abstractNumId w:val="10"/>
  </w:num>
  <w:num w:numId="14">
    <w:abstractNumId w:val="23"/>
  </w:num>
  <w:num w:numId="15">
    <w:abstractNumId w:val="31"/>
  </w:num>
  <w:num w:numId="16">
    <w:abstractNumId w:val="43"/>
  </w:num>
  <w:num w:numId="17">
    <w:abstractNumId w:val="37"/>
  </w:num>
  <w:num w:numId="18">
    <w:abstractNumId w:val="26"/>
  </w:num>
  <w:num w:numId="19">
    <w:abstractNumId w:val="7"/>
  </w:num>
  <w:num w:numId="20">
    <w:abstractNumId w:val="20"/>
  </w:num>
  <w:num w:numId="21">
    <w:abstractNumId w:val="30"/>
  </w:num>
  <w:num w:numId="22">
    <w:abstractNumId w:val="9"/>
  </w:num>
  <w:num w:numId="23">
    <w:abstractNumId w:val="34"/>
  </w:num>
  <w:num w:numId="24">
    <w:abstractNumId w:val="11"/>
  </w:num>
  <w:num w:numId="25">
    <w:abstractNumId w:val="19"/>
  </w:num>
  <w:num w:numId="26">
    <w:abstractNumId w:val="15"/>
  </w:num>
  <w:num w:numId="27">
    <w:abstractNumId w:val="21"/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3"/>
  </w:num>
  <w:num w:numId="32">
    <w:abstractNumId w:val="42"/>
  </w:num>
  <w:num w:numId="33">
    <w:abstractNumId w:val="3"/>
    <w:lvlOverride w:ilvl="0">
      <w:lvl w:ilvl="0">
        <w:numFmt w:val="lowerLetter"/>
        <w:lvlText w:val="%1)"/>
        <w:lvlJc w:val="left"/>
        <w:pPr>
          <w:tabs>
            <w:tab w:val="num" w:pos="432"/>
          </w:tabs>
          <w:ind w:left="1656" w:firstLine="72"/>
        </w:pPr>
        <w:rPr>
          <w:rFonts w:ascii="Verdana" w:hAnsi="Verdana" w:cs="Verdana"/>
          <w:snapToGrid/>
          <w:spacing w:val="-13"/>
          <w:w w:val="115"/>
          <w:sz w:val="18"/>
          <w:szCs w:val="18"/>
        </w:rPr>
      </w:lvl>
    </w:lvlOverride>
  </w:num>
  <w:num w:numId="34">
    <w:abstractNumId w:val="6"/>
  </w:num>
  <w:num w:numId="35">
    <w:abstractNumId w:val="38"/>
  </w:num>
  <w:num w:numId="36">
    <w:abstractNumId w:val="17"/>
  </w:num>
  <w:num w:numId="37">
    <w:abstractNumId w:val="35"/>
  </w:num>
  <w:num w:numId="38">
    <w:abstractNumId w:val="41"/>
  </w:num>
  <w:num w:numId="39">
    <w:abstractNumId w:val="27"/>
  </w:num>
  <w:num w:numId="40">
    <w:abstractNumId w:val="28"/>
  </w:num>
  <w:num w:numId="41">
    <w:abstractNumId w:val="33"/>
  </w:num>
  <w:num w:numId="42">
    <w:abstractNumId w:val="22"/>
  </w:num>
  <w:num w:numId="43">
    <w:abstractNumId w:val="45"/>
  </w:num>
  <w:num w:numId="44">
    <w:abstractNumId w:val="16"/>
  </w:num>
  <w:num w:numId="45">
    <w:abstractNumId w:val="36"/>
  </w:num>
  <w:num w:numId="46">
    <w:abstractNumId w:val="12"/>
  </w:num>
  <w:num w:numId="47">
    <w:abstractNumId w:val="29"/>
  </w:num>
  <w:num w:numId="48">
    <w:abstractNumId w:val="39"/>
  </w:num>
  <w:num w:numId="49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BO" w:vendorID="64" w:dllVersion="131078" w:nlCheck="1" w:checkStyle="1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B88"/>
    <w:rsid w:val="0001185B"/>
    <w:rsid w:val="000150DD"/>
    <w:rsid w:val="000226D4"/>
    <w:rsid w:val="00024197"/>
    <w:rsid w:val="000259F0"/>
    <w:rsid w:val="000260E7"/>
    <w:rsid w:val="00031AEC"/>
    <w:rsid w:val="000365EB"/>
    <w:rsid w:val="00037D1D"/>
    <w:rsid w:val="00043FFD"/>
    <w:rsid w:val="00044244"/>
    <w:rsid w:val="00052E22"/>
    <w:rsid w:val="000566B4"/>
    <w:rsid w:val="00062AE1"/>
    <w:rsid w:val="00065ED2"/>
    <w:rsid w:val="00067D16"/>
    <w:rsid w:val="000717FA"/>
    <w:rsid w:val="0007327C"/>
    <w:rsid w:val="00083B2A"/>
    <w:rsid w:val="00092BE5"/>
    <w:rsid w:val="000956C1"/>
    <w:rsid w:val="000A1346"/>
    <w:rsid w:val="000A48AD"/>
    <w:rsid w:val="000A6AA2"/>
    <w:rsid w:val="000C00BE"/>
    <w:rsid w:val="000C0103"/>
    <w:rsid w:val="000C04FB"/>
    <w:rsid w:val="000C412A"/>
    <w:rsid w:val="000C7FF2"/>
    <w:rsid w:val="000D05D9"/>
    <w:rsid w:val="000D210C"/>
    <w:rsid w:val="000D2734"/>
    <w:rsid w:val="000D604D"/>
    <w:rsid w:val="000D7D69"/>
    <w:rsid w:val="000E2D78"/>
    <w:rsid w:val="000E2FCF"/>
    <w:rsid w:val="000E49F7"/>
    <w:rsid w:val="000E7136"/>
    <w:rsid w:val="000F1787"/>
    <w:rsid w:val="000F4516"/>
    <w:rsid w:val="00102ECD"/>
    <w:rsid w:val="001059C1"/>
    <w:rsid w:val="0011134F"/>
    <w:rsid w:val="001142B7"/>
    <w:rsid w:val="00114347"/>
    <w:rsid w:val="001219C9"/>
    <w:rsid w:val="001275C9"/>
    <w:rsid w:val="00130027"/>
    <w:rsid w:val="00134BC4"/>
    <w:rsid w:val="00136566"/>
    <w:rsid w:val="00137653"/>
    <w:rsid w:val="00145AC5"/>
    <w:rsid w:val="001469BA"/>
    <w:rsid w:val="00165A11"/>
    <w:rsid w:val="0016637C"/>
    <w:rsid w:val="00170BCB"/>
    <w:rsid w:val="00171EE0"/>
    <w:rsid w:val="00180EB8"/>
    <w:rsid w:val="001870C5"/>
    <w:rsid w:val="00187100"/>
    <w:rsid w:val="001878AB"/>
    <w:rsid w:val="0019366B"/>
    <w:rsid w:val="00195F1E"/>
    <w:rsid w:val="00196F02"/>
    <w:rsid w:val="001A0142"/>
    <w:rsid w:val="001A07F6"/>
    <w:rsid w:val="001A3C86"/>
    <w:rsid w:val="001B7920"/>
    <w:rsid w:val="001C6702"/>
    <w:rsid w:val="001C6F2E"/>
    <w:rsid w:val="001D7084"/>
    <w:rsid w:val="001E0FC8"/>
    <w:rsid w:val="001F5B64"/>
    <w:rsid w:val="002011FD"/>
    <w:rsid w:val="002032AE"/>
    <w:rsid w:val="00205AEC"/>
    <w:rsid w:val="0021041D"/>
    <w:rsid w:val="00214578"/>
    <w:rsid w:val="00215E6F"/>
    <w:rsid w:val="0021636D"/>
    <w:rsid w:val="00226A74"/>
    <w:rsid w:val="002301E0"/>
    <w:rsid w:val="00233F9D"/>
    <w:rsid w:val="002404BC"/>
    <w:rsid w:val="002434A5"/>
    <w:rsid w:val="002441CF"/>
    <w:rsid w:val="0025259F"/>
    <w:rsid w:val="00252E77"/>
    <w:rsid w:val="0025484D"/>
    <w:rsid w:val="00255613"/>
    <w:rsid w:val="00262D4C"/>
    <w:rsid w:val="00267702"/>
    <w:rsid w:val="00274688"/>
    <w:rsid w:val="0028005A"/>
    <w:rsid w:val="00280B88"/>
    <w:rsid w:val="002824C5"/>
    <w:rsid w:val="00283CD3"/>
    <w:rsid w:val="00283EA9"/>
    <w:rsid w:val="00290A05"/>
    <w:rsid w:val="00293A69"/>
    <w:rsid w:val="0029697C"/>
    <w:rsid w:val="002A1310"/>
    <w:rsid w:val="002B00BE"/>
    <w:rsid w:val="002B1A6A"/>
    <w:rsid w:val="002B7205"/>
    <w:rsid w:val="002C255F"/>
    <w:rsid w:val="002C40B6"/>
    <w:rsid w:val="002D2F86"/>
    <w:rsid w:val="002D715D"/>
    <w:rsid w:val="002E0990"/>
    <w:rsid w:val="002E5B27"/>
    <w:rsid w:val="002E72F0"/>
    <w:rsid w:val="002E7935"/>
    <w:rsid w:val="002F6018"/>
    <w:rsid w:val="00300699"/>
    <w:rsid w:val="00310EB5"/>
    <w:rsid w:val="00312109"/>
    <w:rsid w:val="00314151"/>
    <w:rsid w:val="00315C32"/>
    <w:rsid w:val="00316324"/>
    <w:rsid w:val="00316C55"/>
    <w:rsid w:val="00317302"/>
    <w:rsid w:val="003229A0"/>
    <w:rsid w:val="003350A6"/>
    <w:rsid w:val="0034171F"/>
    <w:rsid w:val="00344E79"/>
    <w:rsid w:val="00347B9A"/>
    <w:rsid w:val="00351E96"/>
    <w:rsid w:val="0035384F"/>
    <w:rsid w:val="00355554"/>
    <w:rsid w:val="00361B8F"/>
    <w:rsid w:val="0036257D"/>
    <w:rsid w:val="003626A7"/>
    <w:rsid w:val="00364346"/>
    <w:rsid w:val="00367DBD"/>
    <w:rsid w:val="00372388"/>
    <w:rsid w:val="00384045"/>
    <w:rsid w:val="00395CD8"/>
    <w:rsid w:val="0039688D"/>
    <w:rsid w:val="003A0775"/>
    <w:rsid w:val="003B2BD8"/>
    <w:rsid w:val="003B3DF4"/>
    <w:rsid w:val="003B5B4E"/>
    <w:rsid w:val="003B5EB4"/>
    <w:rsid w:val="003B63DC"/>
    <w:rsid w:val="003B7624"/>
    <w:rsid w:val="003C07DB"/>
    <w:rsid w:val="003C0F05"/>
    <w:rsid w:val="003C119E"/>
    <w:rsid w:val="003C143C"/>
    <w:rsid w:val="003C275C"/>
    <w:rsid w:val="003C3653"/>
    <w:rsid w:val="003D3309"/>
    <w:rsid w:val="003D637B"/>
    <w:rsid w:val="003D6487"/>
    <w:rsid w:val="003E0ADF"/>
    <w:rsid w:val="003F1E20"/>
    <w:rsid w:val="003F733E"/>
    <w:rsid w:val="003F7366"/>
    <w:rsid w:val="00401CE7"/>
    <w:rsid w:val="00404796"/>
    <w:rsid w:val="00420936"/>
    <w:rsid w:val="00421E15"/>
    <w:rsid w:val="00421F4D"/>
    <w:rsid w:val="0042689E"/>
    <w:rsid w:val="00451FAD"/>
    <w:rsid w:val="0045223F"/>
    <w:rsid w:val="00452A47"/>
    <w:rsid w:val="00452CB6"/>
    <w:rsid w:val="00465613"/>
    <w:rsid w:val="004659F2"/>
    <w:rsid w:val="00466590"/>
    <w:rsid w:val="00480CC2"/>
    <w:rsid w:val="004860EA"/>
    <w:rsid w:val="004963BA"/>
    <w:rsid w:val="004A2FA9"/>
    <w:rsid w:val="004A3B2B"/>
    <w:rsid w:val="004A3BBC"/>
    <w:rsid w:val="004A4B56"/>
    <w:rsid w:val="004B0489"/>
    <w:rsid w:val="004B5DC6"/>
    <w:rsid w:val="004C0556"/>
    <w:rsid w:val="004C0B4E"/>
    <w:rsid w:val="004C3C46"/>
    <w:rsid w:val="004C497C"/>
    <w:rsid w:val="004D70CC"/>
    <w:rsid w:val="004E1D62"/>
    <w:rsid w:val="004E54B6"/>
    <w:rsid w:val="0050335A"/>
    <w:rsid w:val="00503573"/>
    <w:rsid w:val="00505BB4"/>
    <w:rsid w:val="00506137"/>
    <w:rsid w:val="00506D54"/>
    <w:rsid w:val="00507311"/>
    <w:rsid w:val="005144AA"/>
    <w:rsid w:val="00517CAC"/>
    <w:rsid w:val="00526FB7"/>
    <w:rsid w:val="0052776D"/>
    <w:rsid w:val="00531896"/>
    <w:rsid w:val="00545607"/>
    <w:rsid w:val="00556CA0"/>
    <w:rsid w:val="0056200B"/>
    <w:rsid w:val="00562F0D"/>
    <w:rsid w:val="00564C79"/>
    <w:rsid w:val="00577DFE"/>
    <w:rsid w:val="00581E11"/>
    <w:rsid w:val="00581EBD"/>
    <w:rsid w:val="00583898"/>
    <w:rsid w:val="0058544C"/>
    <w:rsid w:val="00591D60"/>
    <w:rsid w:val="005B199B"/>
    <w:rsid w:val="005B2D7B"/>
    <w:rsid w:val="005B412E"/>
    <w:rsid w:val="005B4280"/>
    <w:rsid w:val="005B6BAD"/>
    <w:rsid w:val="005B7F3D"/>
    <w:rsid w:val="005C3213"/>
    <w:rsid w:val="005C4445"/>
    <w:rsid w:val="005C70A4"/>
    <w:rsid w:val="005D180E"/>
    <w:rsid w:val="005D3749"/>
    <w:rsid w:val="005D5B5E"/>
    <w:rsid w:val="005D5C45"/>
    <w:rsid w:val="005D5FE1"/>
    <w:rsid w:val="005D64CE"/>
    <w:rsid w:val="005E55B2"/>
    <w:rsid w:val="005F4689"/>
    <w:rsid w:val="005F59FE"/>
    <w:rsid w:val="00613FA8"/>
    <w:rsid w:val="00627C2F"/>
    <w:rsid w:val="0063683C"/>
    <w:rsid w:val="006372AD"/>
    <w:rsid w:val="00650BB6"/>
    <w:rsid w:val="0065254D"/>
    <w:rsid w:val="0065723C"/>
    <w:rsid w:val="00660A2A"/>
    <w:rsid w:val="006640EE"/>
    <w:rsid w:val="006703B5"/>
    <w:rsid w:val="006710CE"/>
    <w:rsid w:val="00672C66"/>
    <w:rsid w:val="00673E9F"/>
    <w:rsid w:val="00675618"/>
    <w:rsid w:val="00682073"/>
    <w:rsid w:val="006836D6"/>
    <w:rsid w:val="006855F7"/>
    <w:rsid w:val="00686A93"/>
    <w:rsid w:val="006878CB"/>
    <w:rsid w:val="006936DD"/>
    <w:rsid w:val="006950C7"/>
    <w:rsid w:val="006970AE"/>
    <w:rsid w:val="006A3062"/>
    <w:rsid w:val="006A760D"/>
    <w:rsid w:val="006B2020"/>
    <w:rsid w:val="006B455C"/>
    <w:rsid w:val="006B47FA"/>
    <w:rsid w:val="006C0FCC"/>
    <w:rsid w:val="006C34F9"/>
    <w:rsid w:val="006D0A5B"/>
    <w:rsid w:val="006D0D6C"/>
    <w:rsid w:val="006D440B"/>
    <w:rsid w:val="006D5117"/>
    <w:rsid w:val="006D595D"/>
    <w:rsid w:val="006D60C6"/>
    <w:rsid w:val="006D6466"/>
    <w:rsid w:val="006E25A8"/>
    <w:rsid w:val="006E37C5"/>
    <w:rsid w:val="006E5BBA"/>
    <w:rsid w:val="006E71ED"/>
    <w:rsid w:val="006F5D5E"/>
    <w:rsid w:val="006F6302"/>
    <w:rsid w:val="007026A3"/>
    <w:rsid w:val="00712007"/>
    <w:rsid w:val="00712D4C"/>
    <w:rsid w:val="00715360"/>
    <w:rsid w:val="0074050B"/>
    <w:rsid w:val="0074160B"/>
    <w:rsid w:val="00741D6E"/>
    <w:rsid w:val="007457AE"/>
    <w:rsid w:val="007463DB"/>
    <w:rsid w:val="00750406"/>
    <w:rsid w:val="007616C1"/>
    <w:rsid w:val="00763C28"/>
    <w:rsid w:val="00771313"/>
    <w:rsid w:val="007720A2"/>
    <w:rsid w:val="007753D5"/>
    <w:rsid w:val="00776AE1"/>
    <w:rsid w:val="007861BE"/>
    <w:rsid w:val="007904F9"/>
    <w:rsid w:val="007911DF"/>
    <w:rsid w:val="00792088"/>
    <w:rsid w:val="00795943"/>
    <w:rsid w:val="007B0E01"/>
    <w:rsid w:val="007C7E0C"/>
    <w:rsid w:val="007D556C"/>
    <w:rsid w:val="007E17F5"/>
    <w:rsid w:val="007E35BA"/>
    <w:rsid w:val="007E6C4B"/>
    <w:rsid w:val="007E7288"/>
    <w:rsid w:val="007F1DA7"/>
    <w:rsid w:val="007F5169"/>
    <w:rsid w:val="00800576"/>
    <w:rsid w:val="008010B7"/>
    <w:rsid w:val="00804CF1"/>
    <w:rsid w:val="00806D73"/>
    <w:rsid w:val="00807485"/>
    <w:rsid w:val="0081268D"/>
    <w:rsid w:val="0081324C"/>
    <w:rsid w:val="00814151"/>
    <w:rsid w:val="008153A3"/>
    <w:rsid w:val="00816006"/>
    <w:rsid w:val="00822ABD"/>
    <w:rsid w:val="00833C58"/>
    <w:rsid w:val="00834B34"/>
    <w:rsid w:val="00835F41"/>
    <w:rsid w:val="00836311"/>
    <w:rsid w:val="008400FC"/>
    <w:rsid w:val="00841271"/>
    <w:rsid w:val="00841503"/>
    <w:rsid w:val="008519BB"/>
    <w:rsid w:val="008570EC"/>
    <w:rsid w:val="00862C04"/>
    <w:rsid w:val="00865906"/>
    <w:rsid w:val="00872338"/>
    <w:rsid w:val="00881C57"/>
    <w:rsid w:val="0088238C"/>
    <w:rsid w:val="008852FE"/>
    <w:rsid w:val="00885653"/>
    <w:rsid w:val="00892774"/>
    <w:rsid w:val="00892ACF"/>
    <w:rsid w:val="00895367"/>
    <w:rsid w:val="00896B25"/>
    <w:rsid w:val="008B0337"/>
    <w:rsid w:val="008B20AB"/>
    <w:rsid w:val="008B293F"/>
    <w:rsid w:val="008B4B9F"/>
    <w:rsid w:val="008B7EEC"/>
    <w:rsid w:val="008C22F4"/>
    <w:rsid w:val="008C4177"/>
    <w:rsid w:val="008C7B35"/>
    <w:rsid w:val="008D18A8"/>
    <w:rsid w:val="008D34CE"/>
    <w:rsid w:val="008D659A"/>
    <w:rsid w:val="008E1EA7"/>
    <w:rsid w:val="008E50EE"/>
    <w:rsid w:val="008E5ECD"/>
    <w:rsid w:val="00904383"/>
    <w:rsid w:val="009055F2"/>
    <w:rsid w:val="0091424E"/>
    <w:rsid w:val="0091424F"/>
    <w:rsid w:val="00915CD3"/>
    <w:rsid w:val="0093039E"/>
    <w:rsid w:val="009321C3"/>
    <w:rsid w:val="00935A9C"/>
    <w:rsid w:val="00936BD1"/>
    <w:rsid w:val="00936C5B"/>
    <w:rsid w:val="00936FB6"/>
    <w:rsid w:val="009372BC"/>
    <w:rsid w:val="00940F3D"/>
    <w:rsid w:val="009446B4"/>
    <w:rsid w:val="009459EB"/>
    <w:rsid w:val="009549FB"/>
    <w:rsid w:val="00954FC6"/>
    <w:rsid w:val="00957357"/>
    <w:rsid w:val="00967E37"/>
    <w:rsid w:val="00970EBA"/>
    <w:rsid w:val="009734C5"/>
    <w:rsid w:val="00973A27"/>
    <w:rsid w:val="00975E83"/>
    <w:rsid w:val="00975F8A"/>
    <w:rsid w:val="0098098D"/>
    <w:rsid w:val="009811F5"/>
    <w:rsid w:val="00981AEB"/>
    <w:rsid w:val="009828D7"/>
    <w:rsid w:val="00984D53"/>
    <w:rsid w:val="009873B2"/>
    <w:rsid w:val="009877B3"/>
    <w:rsid w:val="00994CA2"/>
    <w:rsid w:val="00995F0F"/>
    <w:rsid w:val="0099780A"/>
    <w:rsid w:val="009A0981"/>
    <w:rsid w:val="009A2BF8"/>
    <w:rsid w:val="009A48AB"/>
    <w:rsid w:val="009A5542"/>
    <w:rsid w:val="009A7668"/>
    <w:rsid w:val="009B192E"/>
    <w:rsid w:val="009B4663"/>
    <w:rsid w:val="009C6B27"/>
    <w:rsid w:val="009D34A3"/>
    <w:rsid w:val="009D4D7B"/>
    <w:rsid w:val="009D627D"/>
    <w:rsid w:val="009D6C3C"/>
    <w:rsid w:val="009E20BF"/>
    <w:rsid w:val="009E3E9A"/>
    <w:rsid w:val="009E4195"/>
    <w:rsid w:val="009E4D17"/>
    <w:rsid w:val="009E53A0"/>
    <w:rsid w:val="009E553B"/>
    <w:rsid w:val="009E5A56"/>
    <w:rsid w:val="009E6212"/>
    <w:rsid w:val="009E6337"/>
    <w:rsid w:val="009E6A6D"/>
    <w:rsid w:val="009E7DF1"/>
    <w:rsid w:val="009F1003"/>
    <w:rsid w:val="009F2511"/>
    <w:rsid w:val="009F259E"/>
    <w:rsid w:val="009F29D4"/>
    <w:rsid w:val="009F4D4A"/>
    <w:rsid w:val="00A014F7"/>
    <w:rsid w:val="00A01D5F"/>
    <w:rsid w:val="00A03CFB"/>
    <w:rsid w:val="00A03F2A"/>
    <w:rsid w:val="00A05C5E"/>
    <w:rsid w:val="00A10E8C"/>
    <w:rsid w:val="00A2043B"/>
    <w:rsid w:val="00A208CC"/>
    <w:rsid w:val="00A21BA5"/>
    <w:rsid w:val="00A25A9A"/>
    <w:rsid w:val="00A3007A"/>
    <w:rsid w:val="00A3512A"/>
    <w:rsid w:val="00A35940"/>
    <w:rsid w:val="00A43C3B"/>
    <w:rsid w:val="00A5520E"/>
    <w:rsid w:val="00A56049"/>
    <w:rsid w:val="00A56A8E"/>
    <w:rsid w:val="00A572BD"/>
    <w:rsid w:val="00A57795"/>
    <w:rsid w:val="00A6039A"/>
    <w:rsid w:val="00A60BA8"/>
    <w:rsid w:val="00A6227C"/>
    <w:rsid w:val="00A7268B"/>
    <w:rsid w:val="00A80652"/>
    <w:rsid w:val="00AA03D7"/>
    <w:rsid w:val="00AA1810"/>
    <w:rsid w:val="00AA3938"/>
    <w:rsid w:val="00AA57BD"/>
    <w:rsid w:val="00AA6F1B"/>
    <w:rsid w:val="00AA74EE"/>
    <w:rsid w:val="00AB20D3"/>
    <w:rsid w:val="00AB313D"/>
    <w:rsid w:val="00AB31D1"/>
    <w:rsid w:val="00AB5503"/>
    <w:rsid w:val="00AC219E"/>
    <w:rsid w:val="00AC2E6B"/>
    <w:rsid w:val="00AD4B9A"/>
    <w:rsid w:val="00AD5C96"/>
    <w:rsid w:val="00AD6ABC"/>
    <w:rsid w:val="00AE1382"/>
    <w:rsid w:val="00AF01CB"/>
    <w:rsid w:val="00AF272D"/>
    <w:rsid w:val="00AF27C1"/>
    <w:rsid w:val="00AF38B1"/>
    <w:rsid w:val="00AF4D60"/>
    <w:rsid w:val="00B03D5D"/>
    <w:rsid w:val="00B0778C"/>
    <w:rsid w:val="00B15E5D"/>
    <w:rsid w:val="00B17C33"/>
    <w:rsid w:val="00B26351"/>
    <w:rsid w:val="00B26444"/>
    <w:rsid w:val="00B271F0"/>
    <w:rsid w:val="00B3091E"/>
    <w:rsid w:val="00B31D0A"/>
    <w:rsid w:val="00B325C8"/>
    <w:rsid w:val="00B33221"/>
    <w:rsid w:val="00B34F67"/>
    <w:rsid w:val="00B409BC"/>
    <w:rsid w:val="00B40DF0"/>
    <w:rsid w:val="00B427E3"/>
    <w:rsid w:val="00B45EB9"/>
    <w:rsid w:val="00B46E17"/>
    <w:rsid w:val="00B46E51"/>
    <w:rsid w:val="00B47558"/>
    <w:rsid w:val="00B47C5B"/>
    <w:rsid w:val="00B50A04"/>
    <w:rsid w:val="00B5138B"/>
    <w:rsid w:val="00B5247F"/>
    <w:rsid w:val="00B52EED"/>
    <w:rsid w:val="00B54171"/>
    <w:rsid w:val="00B568E6"/>
    <w:rsid w:val="00B57D2E"/>
    <w:rsid w:val="00B6450E"/>
    <w:rsid w:val="00B665BD"/>
    <w:rsid w:val="00B66C55"/>
    <w:rsid w:val="00B705B3"/>
    <w:rsid w:val="00B73BDE"/>
    <w:rsid w:val="00B75056"/>
    <w:rsid w:val="00B75AD8"/>
    <w:rsid w:val="00B82EA8"/>
    <w:rsid w:val="00B837CA"/>
    <w:rsid w:val="00B874C2"/>
    <w:rsid w:val="00BA33F8"/>
    <w:rsid w:val="00BB0151"/>
    <w:rsid w:val="00BB1E63"/>
    <w:rsid w:val="00BB4984"/>
    <w:rsid w:val="00BB4E0E"/>
    <w:rsid w:val="00BC471B"/>
    <w:rsid w:val="00BE009D"/>
    <w:rsid w:val="00BE2D85"/>
    <w:rsid w:val="00BE422A"/>
    <w:rsid w:val="00BE7E2A"/>
    <w:rsid w:val="00BF0248"/>
    <w:rsid w:val="00BF51BB"/>
    <w:rsid w:val="00BF67A2"/>
    <w:rsid w:val="00C04489"/>
    <w:rsid w:val="00C1352A"/>
    <w:rsid w:val="00C13B06"/>
    <w:rsid w:val="00C14C30"/>
    <w:rsid w:val="00C1647F"/>
    <w:rsid w:val="00C22939"/>
    <w:rsid w:val="00C242D6"/>
    <w:rsid w:val="00C26C37"/>
    <w:rsid w:val="00C27A77"/>
    <w:rsid w:val="00C32E36"/>
    <w:rsid w:val="00C349E1"/>
    <w:rsid w:val="00C4092A"/>
    <w:rsid w:val="00C40C51"/>
    <w:rsid w:val="00C4438E"/>
    <w:rsid w:val="00C44724"/>
    <w:rsid w:val="00C46433"/>
    <w:rsid w:val="00C478B7"/>
    <w:rsid w:val="00C571CA"/>
    <w:rsid w:val="00C62BCE"/>
    <w:rsid w:val="00C64AD3"/>
    <w:rsid w:val="00C716F2"/>
    <w:rsid w:val="00C73D5D"/>
    <w:rsid w:val="00C7531C"/>
    <w:rsid w:val="00C83698"/>
    <w:rsid w:val="00C85067"/>
    <w:rsid w:val="00C861BF"/>
    <w:rsid w:val="00C9296C"/>
    <w:rsid w:val="00C959CD"/>
    <w:rsid w:val="00CA2000"/>
    <w:rsid w:val="00CA26F1"/>
    <w:rsid w:val="00CA3879"/>
    <w:rsid w:val="00CA5799"/>
    <w:rsid w:val="00CA7E98"/>
    <w:rsid w:val="00CC6348"/>
    <w:rsid w:val="00CC788E"/>
    <w:rsid w:val="00CD37D1"/>
    <w:rsid w:val="00CD57D4"/>
    <w:rsid w:val="00CD74DC"/>
    <w:rsid w:val="00CE2DC0"/>
    <w:rsid w:val="00CE4AAA"/>
    <w:rsid w:val="00CE71B3"/>
    <w:rsid w:val="00CE7D57"/>
    <w:rsid w:val="00CF087B"/>
    <w:rsid w:val="00CF2D02"/>
    <w:rsid w:val="00CF6B44"/>
    <w:rsid w:val="00CF7DBE"/>
    <w:rsid w:val="00D00B10"/>
    <w:rsid w:val="00D018D2"/>
    <w:rsid w:val="00D06D61"/>
    <w:rsid w:val="00D11600"/>
    <w:rsid w:val="00D11CA4"/>
    <w:rsid w:val="00D1654D"/>
    <w:rsid w:val="00D20D75"/>
    <w:rsid w:val="00D23A42"/>
    <w:rsid w:val="00D24F24"/>
    <w:rsid w:val="00D331CD"/>
    <w:rsid w:val="00D33F43"/>
    <w:rsid w:val="00D47036"/>
    <w:rsid w:val="00D55279"/>
    <w:rsid w:val="00D60412"/>
    <w:rsid w:val="00D61E36"/>
    <w:rsid w:val="00D6340C"/>
    <w:rsid w:val="00D6405F"/>
    <w:rsid w:val="00D67979"/>
    <w:rsid w:val="00D70F67"/>
    <w:rsid w:val="00D71D49"/>
    <w:rsid w:val="00D7296B"/>
    <w:rsid w:val="00D737F3"/>
    <w:rsid w:val="00D74DC1"/>
    <w:rsid w:val="00D76786"/>
    <w:rsid w:val="00D82B98"/>
    <w:rsid w:val="00D917AB"/>
    <w:rsid w:val="00D93DBC"/>
    <w:rsid w:val="00D96B61"/>
    <w:rsid w:val="00D97862"/>
    <w:rsid w:val="00DA0515"/>
    <w:rsid w:val="00DA1385"/>
    <w:rsid w:val="00DA1401"/>
    <w:rsid w:val="00DA4B1A"/>
    <w:rsid w:val="00DA6023"/>
    <w:rsid w:val="00DB0D24"/>
    <w:rsid w:val="00DB3972"/>
    <w:rsid w:val="00DB6C0A"/>
    <w:rsid w:val="00DC1986"/>
    <w:rsid w:val="00DC3F2D"/>
    <w:rsid w:val="00DC5238"/>
    <w:rsid w:val="00DD09FC"/>
    <w:rsid w:val="00DD1321"/>
    <w:rsid w:val="00DD27FE"/>
    <w:rsid w:val="00DD3A38"/>
    <w:rsid w:val="00DD46B4"/>
    <w:rsid w:val="00DE31DA"/>
    <w:rsid w:val="00DE4A4A"/>
    <w:rsid w:val="00DE54EC"/>
    <w:rsid w:val="00DF073A"/>
    <w:rsid w:val="00DF0DE7"/>
    <w:rsid w:val="00DF501D"/>
    <w:rsid w:val="00DF666D"/>
    <w:rsid w:val="00E03688"/>
    <w:rsid w:val="00E03CF7"/>
    <w:rsid w:val="00E1136C"/>
    <w:rsid w:val="00E131FE"/>
    <w:rsid w:val="00E133A9"/>
    <w:rsid w:val="00E16787"/>
    <w:rsid w:val="00E1682C"/>
    <w:rsid w:val="00E21316"/>
    <w:rsid w:val="00E213FD"/>
    <w:rsid w:val="00E2183B"/>
    <w:rsid w:val="00E2314C"/>
    <w:rsid w:val="00E24566"/>
    <w:rsid w:val="00E36C35"/>
    <w:rsid w:val="00E370A1"/>
    <w:rsid w:val="00E40423"/>
    <w:rsid w:val="00E43F73"/>
    <w:rsid w:val="00E442B6"/>
    <w:rsid w:val="00E472FE"/>
    <w:rsid w:val="00E63D42"/>
    <w:rsid w:val="00E64140"/>
    <w:rsid w:val="00E67F87"/>
    <w:rsid w:val="00E725CA"/>
    <w:rsid w:val="00E72600"/>
    <w:rsid w:val="00E81B9D"/>
    <w:rsid w:val="00E85FFF"/>
    <w:rsid w:val="00E90BA2"/>
    <w:rsid w:val="00E93B45"/>
    <w:rsid w:val="00E94D6E"/>
    <w:rsid w:val="00E968A1"/>
    <w:rsid w:val="00EA14BC"/>
    <w:rsid w:val="00EA1B94"/>
    <w:rsid w:val="00EA372F"/>
    <w:rsid w:val="00EA3B79"/>
    <w:rsid w:val="00EA3F4A"/>
    <w:rsid w:val="00EB651B"/>
    <w:rsid w:val="00EB72D2"/>
    <w:rsid w:val="00EB7470"/>
    <w:rsid w:val="00EB7A37"/>
    <w:rsid w:val="00EB7B65"/>
    <w:rsid w:val="00EC0726"/>
    <w:rsid w:val="00EC4A62"/>
    <w:rsid w:val="00EC73BD"/>
    <w:rsid w:val="00ED7038"/>
    <w:rsid w:val="00EE2B55"/>
    <w:rsid w:val="00EE3D9B"/>
    <w:rsid w:val="00EF760B"/>
    <w:rsid w:val="00EF7788"/>
    <w:rsid w:val="00F04828"/>
    <w:rsid w:val="00F21330"/>
    <w:rsid w:val="00F24D15"/>
    <w:rsid w:val="00F25E05"/>
    <w:rsid w:val="00F32B30"/>
    <w:rsid w:val="00F35B39"/>
    <w:rsid w:val="00F43461"/>
    <w:rsid w:val="00F45BC6"/>
    <w:rsid w:val="00F47BA3"/>
    <w:rsid w:val="00F5273D"/>
    <w:rsid w:val="00F55735"/>
    <w:rsid w:val="00F60F2B"/>
    <w:rsid w:val="00F66F75"/>
    <w:rsid w:val="00F717A1"/>
    <w:rsid w:val="00F724BD"/>
    <w:rsid w:val="00F74EF1"/>
    <w:rsid w:val="00F77E16"/>
    <w:rsid w:val="00F83E01"/>
    <w:rsid w:val="00F869E2"/>
    <w:rsid w:val="00F96C5E"/>
    <w:rsid w:val="00F97D57"/>
    <w:rsid w:val="00FB13F9"/>
    <w:rsid w:val="00FB6333"/>
    <w:rsid w:val="00FB7009"/>
    <w:rsid w:val="00FC0135"/>
    <w:rsid w:val="00FC0627"/>
    <w:rsid w:val="00FC3AF2"/>
    <w:rsid w:val="00FC7A01"/>
    <w:rsid w:val="00FD1FE2"/>
    <w:rsid w:val="00FD301C"/>
    <w:rsid w:val="00FE2711"/>
    <w:rsid w:val="00FE3768"/>
    <w:rsid w:val="00FE4255"/>
    <w:rsid w:val="00FE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9E3CAEF9-A43B-4906-9433-65C4EA88A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61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AB550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2D715D"/>
    <w:pPr>
      <w:keepNext/>
      <w:spacing w:after="0" w:line="240" w:lineRule="auto"/>
      <w:jc w:val="center"/>
      <w:outlineLvl w:val="2"/>
    </w:pPr>
    <w:rPr>
      <w:rFonts w:ascii="Impact" w:eastAsia="Times New Roman" w:hAnsi="Impact" w:cs="Times New Roman"/>
      <w:sz w:val="56"/>
      <w:szCs w:val="24"/>
      <w:lang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25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Sinlista1">
    <w:name w:val="Sin lista1"/>
    <w:next w:val="Sinlista"/>
    <w:uiPriority w:val="99"/>
    <w:semiHidden/>
    <w:unhideWhenUsed/>
    <w:rsid w:val="00280B88"/>
  </w:style>
  <w:style w:type="paragraph" w:styleId="Textodeglobo">
    <w:name w:val="Balloon Text"/>
    <w:basedOn w:val="Normal"/>
    <w:link w:val="TextodegloboCar"/>
    <w:uiPriority w:val="99"/>
    <w:semiHidden/>
    <w:unhideWhenUsed/>
    <w:rsid w:val="00280B88"/>
    <w:pPr>
      <w:widowControl w:val="0"/>
      <w:kinsoku w:val="0"/>
      <w:spacing w:after="0" w:line="240" w:lineRule="auto"/>
    </w:pPr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0B88"/>
    <w:rPr>
      <w:rFonts w:ascii="Tahoma" w:eastAsiaTheme="minorEastAsia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80B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0B88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0B88"/>
    <w:rPr>
      <w:rFonts w:ascii="Times New Roman" w:eastAsiaTheme="minorEastAsia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B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B88"/>
    <w:rPr>
      <w:rFonts w:ascii="Times New Roman" w:eastAsiaTheme="minorEastAsia" w:hAnsi="Times New Roman" w:cs="Times New Roman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80B88"/>
    <w:pPr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customStyle="1" w:styleId="Normali">
    <w:name w:val="Normal(i)"/>
    <w:basedOn w:val="Normal"/>
    <w:rsid w:val="00280B8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Sangra3detindependiente">
    <w:name w:val="Body Text Indent 3"/>
    <w:basedOn w:val="Normal"/>
    <w:link w:val="Sangra3detindependienteCar"/>
    <w:rsid w:val="00280B88"/>
    <w:pPr>
      <w:tabs>
        <w:tab w:val="left" w:pos="-720"/>
      </w:tabs>
      <w:suppressAutoHyphens/>
      <w:spacing w:after="0" w:line="240" w:lineRule="auto"/>
      <w:ind w:left="792" w:hanging="540"/>
      <w:jc w:val="both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80B88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280B88"/>
    <w:pPr>
      <w:widowControl w:val="0"/>
      <w:kinsoku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D0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1268D"/>
  </w:style>
  <w:style w:type="paragraph" w:styleId="Piedepgina">
    <w:name w:val="footer"/>
    <w:basedOn w:val="Normal"/>
    <w:link w:val="PiedepginaCar"/>
    <w:unhideWhenUsed/>
    <w:rsid w:val="008126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68D"/>
  </w:style>
  <w:style w:type="paragraph" w:customStyle="1" w:styleId="Default">
    <w:name w:val="Default"/>
    <w:link w:val="DefaultCar"/>
    <w:rsid w:val="009A55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9A5542"/>
    <w:pPr>
      <w:spacing w:line="228" w:lineRule="atLeast"/>
    </w:pPr>
    <w:rPr>
      <w:rFonts w:cs="Times New Roman"/>
      <w:color w:val="auto"/>
    </w:rPr>
  </w:style>
  <w:style w:type="character" w:customStyle="1" w:styleId="Ttulo2Car">
    <w:name w:val="Título 2 Car"/>
    <w:basedOn w:val="Fuentedeprrafopredeter"/>
    <w:link w:val="Ttulo2"/>
    <w:rsid w:val="00AB5503"/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customStyle="1" w:styleId="DefaultText">
    <w:name w:val="Default Text"/>
    <w:basedOn w:val="Normal"/>
    <w:rsid w:val="00AB5503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25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M19">
    <w:name w:val="CM19"/>
    <w:basedOn w:val="Default"/>
    <w:next w:val="Default"/>
    <w:rsid w:val="005D5B5E"/>
    <w:pPr>
      <w:spacing w:after="225"/>
    </w:pPr>
    <w:rPr>
      <w:rFonts w:cs="Times New Roman"/>
      <w:color w:val="auto"/>
    </w:rPr>
  </w:style>
  <w:style w:type="character" w:customStyle="1" w:styleId="Ttulo3Car">
    <w:name w:val="Título 3 Car"/>
    <w:basedOn w:val="Fuentedeprrafopredeter"/>
    <w:link w:val="Ttulo3"/>
    <w:rsid w:val="002D715D"/>
    <w:rPr>
      <w:rFonts w:ascii="Impact" w:eastAsia="Times New Roman" w:hAnsi="Impact" w:cs="Times New Roman"/>
      <w:sz w:val="56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5138B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customStyle="1" w:styleId="Tit3">
    <w:name w:val="Tit 3"/>
    <w:basedOn w:val="Normal"/>
    <w:rsid w:val="002A1310"/>
    <w:pPr>
      <w:numPr>
        <w:numId w:val="2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4E1D62"/>
    <w:rPr>
      <w:color w:val="0000FF" w:themeColor="hyperlink"/>
      <w:u w:val="single"/>
    </w:rPr>
  </w:style>
  <w:style w:type="paragraph" w:styleId="Revisin">
    <w:name w:val="Revision"/>
    <w:hidden/>
    <w:uiPriority w:val="99"/>
    <w:semiHidden/>
    <w:rsid w:val="0050335A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C861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efaultCar">
    <w:name w:val="Default Car"/>
    <w:basedOn w:val="Fuentedeprrafopredeter"/>
    <w:link w:val="Default"/>
    <w:rsid w:val="00C861BF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styleId="TDC2">
    <w:name w:val="toc 2"/>
    <w:basedOn w:val="Normal"/>
    <w:next w:val="Normal"/>
    <w:autoRedefine/>
    <w:semiHidden/>
    <w:rsid w:val="00AE1382"/>
    <w:pPr>
      <w:spacing w:after="0" w:line="240" w:lineRule="auto"/>
      <w:ind w:left="567" w:hanging="567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Nmerodepgina">
    <w:name w:val="page number"/>
    <w:rsid w:val="00712007"/>
    <w:rPr>
      <w:rFonts w:ascii="Arial" w:hAnsi="Arial"/>
      <w:sz w:val="20"/>
    </w:rPr>
  </w:style>
  <w:style w:type="table" w:styleId="Tabladecuadrcula5oscura-nfasis1">
    <w:name w:val="Grid Table 5 Dark Accent 1"/>
    <w:basedOn w:val="Tablanormal"/>
    <w:uiPriority w:val="50"/>
    <w:rsid w:val="000D210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E8DC6-19B2-4D4E-944C-096081BEB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02E31-AE55-452B-AF74-826BB457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1109</Words>
  <Characters>6101</Characters>
  <Application>Microsoft Office Word</Application>
  <DocSecurity>4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YPFB Transporte S.A.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ncuomo</dc:creator>
  <cp:lastModifiedBy>Marvin Barrientos</cp:lastModifiedBy>
  <cp:revision>2</cp:revision>
  <cp:lastPrinted>2016-10-04T19:38:00Z</cp:lastPrinted>
  <dcterms:created xsi:type="dcterms:W3CDTF">2016-10-25T22:40:00Z</dcterms:created>
  <dcterms:modified xsi:type="dcterms:W3CDTF">2016-10-25T22:40:00Z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